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94" w:rsidRDefault="00114394" w:rsidP="00114394">
      <w:pPr>
        <w:pStyle w:val="Standard"/>
        <w:rPr>
          <w:rFonts w:ascii="Arial" w:hAnsi="Arial" w:cs="Arial"/>
          <w:sz w:val="28"/>
          <w:szCs w:val="28"/>
        </w:rPr>
      </w:pPr>
      <w:r>
        <w:rPr>
          <w:rFonts w:ascii="Arial" w:hAnsi="Arial" w:cs="Arial"/>
          <w:noProof/>
          <w:sz w:val="28"/>
          <w:szCs w:val="28"/>
          <w:lang w:eastAsia="en-GB" w:bidi="ar-SA"/>
        </w:rPr>
        <w:drawing>
          <wp:inline distT="0" distB="0" distL="0" distR="0">
            <wp:extent cx="44577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5" t="-531" r="-85" b="-531"/>
                    <a:stretch>
                      <a:fillRect/>
                    </a:stretch>
                  </pic:blipFill>
                  <pic:spPr bwMode="auto">
                    <a:xfrm>
                      <a:off x="0" y="0"/>
                      <a:ext cx="4457700" cy="838200"/>
                    </a:xfrm>
                    <a:prstGeom prst="rect">
                      <a:avLst/>
                    </a:prstGeom>
                    <a:solidFill>
                      <a:srgbClr val="FFFFFF">
                        <a:alpha val="0"/>
                      </a:srgbClr>
                    </a:solidFill>
                    <a:ln>
                      <a:noFill/>
                    </a:ln>
                  </pic:spPr>
                </pic:pic>
              </a:graphicData>
            </a:graphic>
          </wp:inline>
        </w:drawing>
      </w:r>
    </w:p>
    <w:p w:rsidR="00114394" w:rsidRDefault="008D1574" w:rsidP="00114394">
      <w:pPr>
        <w:pStyle w:val="Standard"/>
        <w:jc w:val="center"/>
        <w:rPr>
          <w:rFonts w:ascii="Arial" w:hAnsi="Arial" w:cs="Arial"/>
          <w:sz w:val="28"/>
          <w:szCs w:val="28"/>
        </w:rPr>
      </w:pPr>
      <w:r>
        <w:rPr>
          <w:rFonts w:ascii="Arial" w:hAnsi="Arial" w:cs="Arial"/>
          <w:sz w:val="28"/>
          <w:szCs w:val="28"/>
        </w:rPr>
        <w:t xml:space="preserve">ORDINARY COUNCIL MEETING </w:t>
      </w:r>
    </w:p>
    <w:p w:rsidR="00114394" w:rsidRPr="008D1574" w:rsidRDefault="00114394" w:rsidP="00114394">
      <w:pPr>
        <w:pStyle w:val="Standard"/>
        <w:jc w:val="center"/>
        <w:rPr>
          <w:rFonts w:ascii="Arial" w:hAnsi="Arial" w:cs="Arial"/>
        </w:rPr>
      </w:pPr>
      <w:r w:rsidRPr="008D1574">
        <w:rPr>
          <w:rFonts w:ascii="Arial" w:hAnsi="Arial" w:cs="Arial"/>
        </w:rPr>
        <w:t>MINUTES OF THE MEETING HELD ON WEDNESDAY</w:t>
      </w:r>
    </w:p>
    <w:p w:rsidR="00114394" w:rsidRDefault="002C4377" w:rsidP="008D1574">
      <w:pPr>
        <w:pStyle w:val="Standard"/>
        <w:jc w:val="center"/>
        <w:rPr>
          <w:rFonts w:ascii="Arial" w:hAnsi="Arial" w:cs="Arial"/>
        </w:rPr>
      </w:pPr>
      <w:r>
        <w:rPr>
          <w:rFonts w:ascii="Arial" w:hAnsi="Arial" w:cs="Arial"/>
        </w:rPr>
        <w:t>17</w:t>
      </w:r>
      <w:r w:rsidRPr="002C4377">
        <w:rPr>
          <w:rFonts w:ascii="Arial" w:hAnsi="Arial" w:cs="Arial"/>
          <w:vertAlign w:val="superscript"/>
        </w:rPr>
        <w:t>th</w:t>
      </w:r>
      <w:r>
        <w:rPr>
          <w:rFonts w:ascii="Arial" w:hAnsi="Arial" w:cs="Arial"/>
        </w:rPr>
        <w:t xml:space="preserve"> April</w:t>
      </w:r>
      <w:r w:rsidR="004B3DBE" w:rsidRPr="008D1574">
        <w:rPr>
          <w:rFonts w:ascii="Arial" w:hAnsi="Arial" w:cs="Arial"/>
        </w:rPr>
        <w:t xml:space="preserve"> </w:t>
      </w:r>
      <w:r w:rsidR="00712DE8" w:rsidRPr="008D1574">
        <w:rPr>
          <w:rFonts w:ascii="Arial" w:hAnsi="Arial" w:cs="Arial"/>
        </w:rPr>
        <w:t>2019</w:t>
      </w:r>
    </w:p>
    <w:p w:rsidR="00655547" w:rsidRPr="008D1574" w:rsidRDefault="00655547" w:rsidP="008D1574">
      <w:pPr>
        <w:pStyle w:val="Standard"/>
        <w:jc w:val="center"/>
        <w:rPr>
          <w:rFonts w:ascii="Arial" w:hAnsi="Arial" w:cs="Arial"/>
        </w:rPr>
      </w:pPr>
    </w:p>
    <w:tbl>
      <w:tblPr>
        <w:tblStyle w:val="TableGrid"/>
        <w:tblW w:w="0" w:type="auto"/>
        <w:jc w:val="center"/>
        <w:tblLook w:val="04A0" w:firstRow="1" w:lastRow="0" w:firstColumn="1" w:lastColumn="0" w:noHBand="0" w:noVBand="1"/>
      </w:tblPr>
      <w:tblGrid>
        <w:gridCol w:w="2263"/>
        <w:gridCol w:w="5397"/>
      </w:tblGrid>
      <w:tr w:rsidR="008C2413" w:rsidRPr="005B6617" w:rsidTr="001B40B3">
        <w:trPr>
          <w:jc w:val="center"/>
        </w:trPr>
        <w:tc>
          <w:tcPr>
            <w:tcW w:w="2263" w:type="dxa"/>
          </w:tcPr>
          <w:p w:rsidR="008C2413" w:rsidRPr="00835137" w:rsidRDefault="008C2413" w:rsidP="008C2413">
            <w:pPr>
              <w:pStyle w:val="Standard"/>
              <w:rPr>
                <w:rFonts w:ascii="Arial" w:hAnsi="Arial" w:cs="Arial"/>
                <w:sz w:val="22"/>
                <w:szCs w:val="22"/>
              </w:rPr>
            </w:pPr>
          </w:p>
        </w:tc>
        <w:tc>
          <w:tcPr>
            <w:tcW w:w="5397" w:type="dxa"/>
          </w:tcPr>
          <w:p w:rsidR="008C2413" w:rsidRPr="00835137" w:rsidRDefault="008C2413" w:rsidP="008C2413">
            <w:pPr>
              <w:pStyle w:val="Standard"/>
              <w:jc w:val="center"/>
              <w:rPr>
                <w:rFonts w:ascii="Arial" w:hAnsi="Arial" w:cs="Arial"/>
                <w:b/>
                <w:bCs/>
                <w:sz w:val="22"/>
                <w:szCs w:val="22"/>
              </w:rPr>
            </w:pPr>
            <w:r w:rsidRPr="00835137">
              <w:rPr>
                <w:rFonts w:ascii="Arial" w:hAnsi="Arial" w:cs="Arial"/>
                <w:b/>
                <w:bCs/>
                <w:sz w:val="22"/>
                <w:szCs w:val="22"/>
              </w:rPr>
              <w:t>Present</w:t>
            </w:r>
          </w:p>
        </w:tc>
      </w:tr>
      <w:tr w:rsidR="008C2413" w:rsidRPr="005B6617" w:rsidTr="001B40B3">
        <w:trPr>
          <w:jc w:val="center"/>
        </w:trPr>
        <w:tc>
          <w:tcPr>
            <w:tcW w:w="2263" w:type="dxa"/>
          </w:tcPr>
          <w:p w:rsidR="008C2413" w:rsidRPr="00835137" w:rsidRDefault="008C2413" w:rsidP="008C2413">
            <w:pPr>
              <w:pStyle w:val="Standard"/>
              <w:jc w:val="right"/>
              <w:rPr>
                <w:rFonts w:ascii="Arial" w:hAnsi="Arial" w:cs="Arial"/>
                <w:b/>
                <w:bCs/>
                <w:sz w:val="22"/>
                <w:szCs w:val="22"/>
              </w:rPr>
            </w:pPr>
            <w:r w:rsidRPr="00835137">
              <w:rPr>
                <w:rFonts w:ascii="Arial" w:hAnsi="Arial" w:cs="Arial"/>
                <w:sz w:val="22"/>
                <w:szCs w:val="22"/>
              </w:rPr>
              <w:t>Parish Councillors:</w:t>
            </w:r>
          </w:p>
        </w:tc>
        <w:tc>
          <w:tcPr>
            <w:tcW w:w="5397" w:type="dxa"/>
          </w:tcPr>
          <w:p w:rsidR="002C4377" w:rsidRDefault="004C1753" w:rsidP="002C4377">
            <w:pPr>
              <w:pStyle w:val="Standard"/>
              <w:rPr>
                <w:rFonts w:ascii="Arial" w:hAnsi="Arial" w:cs="Arial"/>
                <w:sz w:val="22"/>
                <w:szCs w:val="22"/>
              </w:rPr>
            </w:pPr>
            <w:r>
              <w:rPr>
                <w:rFonts w:ascii="Arial" w:hAnsi="Arial" w:cs="Arial"/>
                <w:sz w:val="22"/>
                <w:szCs w:val="22"/>
              </w:rPr>
              <w:t>J Asquith; C Les; N Pocklington</w:t>
            </w:r>
            <w:r w:rsidR="0081696F">
              <w:rPr>
                <w:rFonts w:ascii="Arial" w:hAnsi="Arial" w:cs="Arial"/>
                <w:sz w:val="22"/>
                <w:szCs w:val="22"/>
              </w:rPr>
              <w:t>;</w:t>
            </w:r>
            <w:r w:rsidR="008C2413">
              <w:rPr>
                <w:rFonts w:ascii="Arial" w:hAnsi="Arial" w:cs="Arial"/>
                <w:sz w:val="22"/>
                <w:szCs w:val="22"/>
              </w:rPr>
              <w:t xml:space="preserve"> J Kennedy; </w:t>
            </w:r>
          </w:p>
          <w:p w:rsidR="008C2413" w:rsidRPr="00835137" w:rsidRDefault="00913241" w:rsidP="002C4377">
            <w:pPr>
              <w:pStyle w:val="Standard"/>
              <w:rPr>
                <w:rFonts w:ascii="Arial" w:hAnsi="Arial" w:cs="Arial"/>
                <w:sz w:val="22"/>
                <w:szCs w:val="22"/>
              </w:rPr>
            </w:pPr>
            <w:r>
              <w:rPr>
                <w:rFonts w:ascii="Arial" w:hAnsi="Arial" w:cs="Arial"/>
                <w:sz w:val="22"/>
                <w:szCs w:val="22"/>
              </w:rPr>
              <w:t>K Whittaker</w:t>
            </w:r>
          </w:p>
        </w:tc>
      </w:tr>
      <w:tr w:rsidR="008C2413" w:rsidRPr="005B6617" w:rsidTr="001B40B3">
        <w:trPr>
          <w:jc w:val="center"/>
        </w:trPr>
        <w:tc>
          <w:tcPr>
            <w:tcW w:w="2263" w:type="dxa"/>
          </w:tcPr>
          <w:p w:rsidR="008C2413" w:rsidRPr="00835137" w:rsidRDefault="008C2413" w:rsidP="008C2413">
            <w:pPr>
              <w:pStyle w:val="Standard"/>
              <w:jc w:val="right"/>
              <w:rPr>
                <w:rFonts w:ascii="Arial" w:hAnsi="Arial" w:cs="Arial"/>
                <w:b/>
                <w:bCs/>
                <w:sz w:val="22"/>
                <w:szCs w:val="22"/>
              </w:rPr>
            </w:pPr>
            <w:r w:rsidRPr="00835137">
              <w:rPr>
                <w:rFonts w:ascii="Arial" w:hAnsi="Arial" w:cs="Arial"/>
                <w:sz w:val="22"/>
                <w:szCs w:val="22"/>
              </w:rPr>
              <w:t>District Councillors:</w:t>
            </w:r>
          </w:p>
        </w:tc>
        <w:tc>
          <w:tcPr>
            <w:tcW w:w="5397" w:type="dxa"/>
          </w:tcPr>
          <w:p w:rsidR="008C2413" w:rsidRPr="00835137" w:rsidRDefault="0081696F" w:rsidP="008C2413">
            <w:pPr>
              <w:pStyle w:val="Standard"/>
              <w:rPr>
                <w:rFonts w:ascii="Arial" w:hAnsi="Arial" w:cs="Arial"/>
                <w:sz w:val="22"/>
                <w:szCs w:val="22"/>
              </w:rPr>
            </w:pPr>
            <w:r>
              <w:rPr>
                <w:rFonts w:ascii="Arial" w:hAnsi="Arial" w:cs="Arial"/>
                <w:sz w:val="22"/>
                <w:szCs w:val="22"/>
              </w:rPr>
              <w:t xml:space="preserve">J. Noone; </w:t>
            </w:r>
            <w:r w:rsidR="002C4377">
              <w:rPr>
                <w:rFonts w:ascii="Arial" w:hAnsi="Arial" w:cs="Arial"/>
                <w:sz w:val="22"/>
                <w:szCs w:val="22"/>
              </w:rPr>
              <w:t xml:space="preserve">M Barningham; </w:t>
            </w:r>
          </w:p>
        </w:tc>
      </w:tr>
      <w:tr w:rsidR="008C2413" w:rsidRPr="005B6617" w:rsidTr="001B40B3">
        <w:trPr>
          <w:jc w:val="center"/>
        </w:trPr>
        <w:tc>
          <w:tcPr>
            <w:tcW w:w="2263" w:type="dxa"/>
          </w:tcPr>
          <w:p w:rsidR="008C2413" w:rsidRPr="00835137" w:rsidRDefault="008C2413" w:rsidP="008C2413">
            <w:pPr>
              <w:pStyle w:val="Standard"/>
              <w:jc w:val="right"/>
              <w:rPr>
                <w:rFonts w:ascii="Arial" w:hAnsi="Arial" w:cs="Arial"/>
                <w:b/>
                <w:bCs/>
                <w:sz w:val="22"/>
                <w:szCs w:val="22"/>
              </w:rPr>
            </w:pPr>
            <w:r w:rsidRPr="00835137">
              <w:rPr>
                <w:rFonts w:ascii="Arial" w:hAnsi="Arial" w:cs="Arial"/>
                <w:sz w:val="22"/>
                <w:szCs w:val="22"/>
              </w:rPr>
              <w:t>County Councillor:</w:t>
            </w:r>
          </w:p>
        </w:tc>
        <w:tc>
          <w:tcPr>
            <w:tcW w:w="5397" w:type="dxa"/>
          </w:tcPr>
          <w:p w:rsidR="008C2413" w:rsidRPr="002C4377" w:rsidRDefault="002C4377" w:rsidP="008C2413">
            <w:pPr>
              <w:pStyle w:val="Standard"/>
              <w:rPr>
                <w:rFonts w:ascii="Arial" w:hAnsi="Arial" w:cs="Arial"/>
                <w:bCs/>
                <w:sz w:val="22"/>
                <w:szCs w:val="22"/>
              </w:rPr>
            </w:pPr>
            <w:r w:rsidRPr="002C4377">
              <w:rPr>
                <w:rFonts w:ascii="Arial" w:hAnsi="Arial" w:cs="Arial"/>
                <w:bCs/>
                <w:sz w:val="22"/>
                <w:szCs w:val="22"/>
              </w:rPr>
              <w:t>A Wilkinson</w:t>
            </w:r>
          </w:p>
        </w:tc>
      </w:tr>
      <w:tr w:rsidR="008C2413" w:rsidRPr="005B6617" w:rsidTr="001B40B3">
        <w:trPr>
          <w:jc w:val="center"/>
        </w:trPr>
        <w:tc>
          <w:tcPr>
            <w:tcW w:w="2263" w:type="dxa"/>
          </w:tcPr>
          <w:p w:rsidR="008C2413" w:rsidRPr="00835137" w:rsidRDefault="008C2413" w:rsidP="008C2413">
            <w:pPr>
              <w:pStyle w:val="Standard"/>
              <w:jc w:val="right"/>
              <w:rPr>
                <w:rFonts w:ascii="Arial" w:hAnsi="Arial" w:cs="Arial"/>
                <w:sz w:val="22"/>
                <w:szCs w:val="22"/>
              </w:rPr>
            </w:pPr>
            <w:r w:rsidRPr="00835137">
              <w:rPr>
                <w:rFonts w:ascii="Arial" w:hAnsi="Arial" w:cs="Arial"/>
                <w:b/>
                <w:bCs/>
                <w:sz w:val="22"/>
                <w:szCs w:val="22"/>
              </w:rPr>
              <w:t>Apologies:</w:t>
            </w:r>
          </w:p>
        </w:tc>
        <w:tc>
          <w:tcPr>
            <w:tcW w:w="5397" w:type="dxa"/>
          </w:tcPr>
          <w:p w:rsidR="008C2413" w:rsidRPr="00DE6714" w:rsidRDefault="008C2413" w:rsidP="002C4377">
            <w:pPr>
              <w:pStyle w:val="Standard"/>
              <w:rPr>
                <w:rFonts w:ascii="Arial" w:hAnsi="Arial" w:cs="Arial"/>
                <w:sz w:val="22"/>
                <w:szCs w:val="22"/>
              </w:rPr>
            </w:pPr>
            <w:r w:rsidRPr="00835137">
              <w:rPr>
                <w:rFonts w:ascii="Arial" w:hAnsi="Arial" w:cs="Arial"/>
                <w:sz w:val="22"/>
                <w:szCs w:val="22"/>
              </w:rPr>
              <w:t>J. Weighell;</w:t>
            </w:r>
            <w:r w:rsidR="00913241">
              <w:rPr>
                <w:rFonts w:ascii="Arial" w:hAnsi="Arial" w:cs="Arial"/>
                <w:sz w:val="22"/>
                <w:szCs w:val="22"/>
              </w:rPr>
              <w:t xml:space="preserve"> </w:t>
            </w:r>
            <w:r w:rsidR="004C1753">
              <w:rPr>
                <w:rFonts w:ascii="Arial" w:hAnsi="Arial" w:cs="Arial"/>
                <w:sz w:val="22"/>
                <w:szCs w:val="22"/>
              </w:rPr>
              <w:t>N Corps</w:t>
            </w:r>
            <w:r w:rsidR="00913241">
              <w:rPr>
                <w:rFonts w:ascii="Arial" w:hAnsi="Arial" w:cs="Arial"/>
                <w:sz w:val="22"/>
                <w:szCs w:val="22"/>
              </w:rPr>
              <w:t>;</w:t>
            </w:r>
            <w:r w:rsidR="00913241" w:rsidRPr="00835137">
              <w:rPr>
                <w:rFonts w:ascii="Arial" w:hAnsi="Arial" w:cs="Arial"/>
                <w:sz w:val="22"/>
                <w:szCs w:val="22"/>
              </w:rPr>
              <w:t xml:space="preserve"> </w:t>
            </w:r>
            <w:r w:rsidR="002C4377">
              <w:rPr>
                <w:rFonts w:ascii="Arial" w:hAnsi="Arial" w:cs="Arial"/>
                <w:sz w:val="22"/>
                <w:szCs w:val="22"/>
              </w:rPr>
              <w:t>C Redman; I Marr</w:t>
            </w:r>
          </w:p>
        </w:tc>
      </w:tr>
    </w:tbl>
    <w:p w:rsidR="00655547" w:rsidRPr="00835137" w:rsidRDefault="00655547">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8357"/>
      </w:tblGrid>
      <w:tr w:rsidR="00E678D2" w:rsidRPr="0045633C" w:rsidTr="002A12CE">
        <w:tc>
          <w:tcPr>
            <w:tcW w:w="1271" w:type="dxa"/>
          </w:tcPr>
          <w:p w:rsidR="00E678D2" w:rsidRPr="0045633C" w:rsidRDefault="001F239A">
            <w:pPr>
              <w:pBdr>
                <w:top w:val="none" w:sz="0" w:space="0" w:color="auto"/>
                <w:left w:val="none" w:sz="0" w:space="0" w:color="auto"/>
                <w:bottom w:val="none" w:sz="0" w:space="0" w:color="auto"/>
                <w:right w:val="none" w:sz="0" w:space="0" w:color="auto"/>
              </w:pBdr>
              <w:rPr>
                <w:rFonts w:ascii="Arial" w:hAnsi="Arial" w:cs="Arial"/>
                <w:b/>
              </w:rPr>
            </w:pPr>
            <w:r>
              <w:rPr>
                <w:rFonts w:ascii="Arial" w:hAnsi="Arial" w:cs="Arial"/>
                <w:b/>
              </w:rPr>
              <w:t>2019/20</w:t>
            </w:r>
          </w:p>
        </w:tc>
        <w:tc>
          <w:tcPr>
            <w:tcW w:w="8357" w:type="dxa"/>
          </w:tcPr>
          <w:p w:rsidR="007A3AEA" w:rsidRPr="0045633C" w:rsidRDefault="00CF18D3" w:rsidP="00CF18D3">
            <w:pPr>
              <w:pBdr>
                <w:top w:val="none" w:sz="0" w:space="0" w:color="auto"/>
                <w:left w:val="none" w:sz="0" w:space="0" w:color="auto"/>
                <w:bottom w:val="none" w:sz="0" w:space="0" w:color="auto"/>
                <w:right w:val="none" w:sz="0" w:space="0" w:color="auto"/>
              </w:pBdr>
              <w:tabs>
                <w:tab w:val="left" w:pos="1005"/>
              </w:tabs>
              <w:jc w:val="center"/>
              <w:rPr>
                <w:rFonts w:ascii="Arial" w:hAnsi="Arial" w:cs="Arial"/>
                <w:b/>
                <w:kern w:val="22"/>
              </w:rPr>
            </w:pPr>
            <w:r w:rsidRPr="0045633C">
              <w:rPr>
                <w:rFonts w:ascii="Arial" w:hAnsi="Arial" w:cs="Arial"/>
                <w:b/>
                <w:kern w:val="22"/>
              </w:rPr>
              <w:t>Details</w:t>
            </w:r>
          </w:p>
        </w:tc>
      </w:tr>
      <w:tr w:rsidR="00C25F6F" w:rsidRPr="0045633C" w:rsidTr="002A12CE">
        <w:tc>
          <w:tcPr>
            <w:tcW w:w="1271" w:type="dxa"/>
          </w:tcPr>
          <w:p w:rsidR="00C25F6F" w:rsidRPr="0045633C" w:rsidRDefault="00C25F6F" w:rsidP="001F239A">
            <w:pPr>
              <w:pStyle w:val="ListParagraph"/>
              <w:numPr>
                <w:ilvl w:val="0"/>
                <w:numId w:val="7"/>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tcPr>
          <w:p w:rsidR="00C25F6F" w:rsidRDefault="00C25F6F" w:rsidP="00C25F6F">
            <w:pPr>
              <w:ind w:left="34" w:hanging="34"/>
              <w:rPr>
                <w:rFonts w:ascii="Arial" w:hAnsi="Arial" w:cs="Arial"/>
                <w:b/>
                <w:sz w:val="22"/>
                <w:szCs w:val="22"/>
              </w:rPr>
            </w:pPr>
            <w:r>
              <w:rPr>
                <w:rFonts w:ascii="Arial" w:hAnsi="Arial" w:cs="Arial"/>
                <w:b/>
                <w:sz w:val="22"/>
                <w:szCs w:val="22"/>
              </w:rPr>
              <w:t xml:space="preserve">Welcome and Apologies </w:t>
            </w:r>
          </w:p>
          <w:p w:rsidR="008134DE" w:rsidRDefault="00671F21" w:rsidP="008D1574">
            <w:pPr>
              <w:ind w:left="34" w:hanging="34"/>
              <w:rPr>
                <w:rFonts w:ascii="Arial" w:hAnsi="Arial" w:cs="Arial"/>
                <w:sz w:val="22"/>
                <w:szCs w:val="22"/>
              </w:rPr>
            </w:pPr>
            <w:r w:rsidRPr="00671F21">
              <w:rPr>
                <w:rFonts w:ascii="Arial" w:hAnsi="Arial" w:cs="Arial"/>
                <w:sz w:val="22"/>
                <w:szCs w:val="22"/>
              </w:rPr>
              <w:t xml:space="preserve">The Chair </w:t>
            </w:r>
            <w:r>
              <w:rPr>
                <w:rFonts w:ascii="Arial" w:hAnsi="Arial" w:cs="Arial"/>
                <w:sz w:val="22"/>
                <w:szCs w:val="22"/>
              </w:rPr>
              <w:t xml:space="preserve">thanked </w:t>
            </w:r>
            <w:r w:rsidR="00A24F70">
              <w:rPr>
                <w:rFonts w:ascii="Arial" w:hAnsi="Arial" w:cs="Arial"/>
                <w:sz w:val="22"/>
                <w:szCs w:val="22"/>
              </w:rPr>
              <w:t>everyone for</w:t>
            </w:r>
            <w:r w:rsidR="004C1753">
              <w:rPr>
                <w:rFonts w:ascii="Arial" w:hAnsi="Arial" w:cs="Arial"/>
                <w:sz w:val="22"/>
                <w:szCs w:val="22"/>
              </w:rPr>
              <w:t xml:space="preserve"> their </w:t>
            </w:r>
            <w:r w:rsidR="00A24F70">
              <w:rPr>
                <w:rFonts w:ascii="Arial" w:hAnsi="Arial" w:cs="Arial"/>
                <w:sz w:val="22"/>
                <w:szCs w:val="22"/>
              </w:rPr>
              <w:t>attendance</w:t>
            </w:r>
            <w:r w:rsidR="00420097">
              <w:rPr>
                <w:rFonts w:ascii="Arial" w:hAnsi="Arial" w:cs="Arial"/>
                <w:sz w:val="22"/>
                <w:szCs w:val="22"/>
              </w:rPr>
              <w:t xml:space="preserve"> which started at</w:t>
            </w:r>
            <w:r w:rsidR="004C1753">
              <w:rPr>
                <w:rFonts w:ascii="Arial" w:hAnsi="Arial" w:cs="Arial"/>
                <w:sz w:val="22"/>
                <w:szCs w:val="22"/>
              </w:rPr>
              <w:t xml:space="preserve"> 7.15</w:t>
            </w:r>
            <w:r>
              <w:rPr>
                <w:rFonts w:ascii="Arial" w:hAnsi="Arial" w:cs="Arial"/>
                <w:sz w:val="22"/>
                <w:szCs w:val="22"/>
              </w:rPr>
              <w:t>pm.</w:t>
            </w:r>
            <w:r w:rsidR="004C1753">
              <w:rPr>
                <w:rFonts w:ascii="Arial" w:hAnsi="Arial" w:cs="Arial"/>
                <w:sz w:val="22"/>
                <w:szCs w:val="22"/>
              </w:rPr>
              <w:t xml:space="preserve"> </w:t>
            </w:r>
          </w:p>
          <w:p w:rsidR="00655547" w:rsidRPr="008D1574" w:rsidRDefault="00655547" w:rsidP="008D1574">
            <w:pPr>
              <w:ind w:left="34" w:hanging="34"/>
              <w:rPr>
                <w:rFonts w:ascii="Arial" w:hAnsi="Arial" w:cs="Arial"/>
                <w:sz w:val="22"/>
                <w:szCs w:val="22"/>
              </w:rPr>
            </w:pPr>
          </w:p>
        </w:tc>
      </w:tr>
      <w:tr w:rsidR="00C25F6F" w:rsidRPr="0045633C" w:rsidTr="002A12CE">
        <w:tc>
          <w:tcPr>
            <w:tcW w:w="1271" w:type="dxa"/>
          </w:tcPr>
          <w:p w:rsidR="00C25F6F" w:rsidRPr="0045633C" w:rsidRDefault="00C25F6F" w:rsidP="00A03B60">
            <w:pPr>
              <w:pStyle w:val="ListParagraph"/>
              <w:numPr>
                <w:ilvl w:val="0"/>
                <w:numId w:val="7"/>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tcPr>
          <w:p w:rsidR="00C25F6F" w:rsidRDefault="00C25F6F" w:rsidP="00C25F6F">
            <w:pPr>
              <w:ind w:left="34" w:hanging="34"/>
              <w:rPr>
                <w:rFonts w:ascii="Arial" w:hAnsi="Arial" w:cs="Arial"/>
                <w:b/>
                <w:sz w:val="22"/>
                <w:szCs w:val="22"/>
              </w:rPr>
            </w:pPr>
            <w:r>
              <w:rPr>
                <w:rFonts w:ascii="Arial" w:hAnsi="Arial" w:cs="Arial"/>
                <w:b/>
                <w:sz w:val="22"/>
                <w:szCs w:val="22"/>
              </w:rPr>
              <w:t>Declarations of Interest</w:t>
            </w:r>
          </w:p>
          <w:p w:rsidR="008134DE" w:rsidRDefault="00655547" w:rsidP="007A7815">
            <w:pPr>
              <w:pBdr>
                <w:top w:val="none" w:sz="0" w:space="0" w:color="auto"/>
                <w:left w:val="none" w:sz="0" w:space="0" w:color="auto"/>
                <w:bottom w:val="none" w:sz="0" w:space="0" w:color="auto"/>
                <w:right w:val="none" w:sz="0" w:space="0" w:color="auto"/>
              </w:pBdr>
              <w:textAlignment w:val="auto"/>
              <w:rPr>
                <w:rFonts w:ascii="Arial" w:hAnsi="Arial" w:cs="Arial"/>
                <w:sz w:val="22"/>
                <w:szCs w:val="22"/>
              </w:rPr>
            </w:pPr>
            <w:r>
              <w:rPr>
                <w:rFonts w:ascii="Arial" w:hAnsi="Arial" w:cs="Arial"/>
                <w:sz w:val="22"/>
                <w:szCs w:val="22"/>
              </w:rPr>
              <w:t>No declarations of interest received.</w:t>
            </w:r>
          </w:p>
          <w:p w:rsidR="00655547" w:rsidRDefault="00655547" w:rsidP="007A7815">
            <w:pPr>
              <w:pBdr>
                <w:top w:val="none" w:sz="0" w:space="0" w:color="auto"/>
                <w:left w:val="none" w:sz="0" w:space="0" w:color="auto"/>
                <w:bottom w:val="none" w:sz="0" w:space="0" w:color="auto"/>
                <w:right w:val="none" w:sz="0" w:space="0" w:color="auto"/>
              </w:pBdr>
              <w:textAlignment w:val="auto"/>
              <w:rPr>
                <w:rFonts w:ascii="Arial" w:hAnsi="Arial" w:cs="Arial"/>
                <w:sz w:val="22"/>
                <w:szCs w:val="22"/>
              </w:rPr>
            </w:pPr>
          </w:p>
        </w:tc>
      </w:tr>
      <w:tr w:rsidR="00C25F6F" w:rsidRPr="0045633C" w:rsidTr="002A12CE">
        <w:tc>
          <w:tcPr>
            <w:tcW w:w="1271" w:type="dxa"/>
          </w:tcPr>
          <w:p w:rsidR="00C25F6F" w:rsidRPr="0045633C" w:rsidRDefault="00C25F6F" w:rsidP="00A03B60">
            <w:pPr>
              <w:pStyle w:val="ListParagraph"/>
              <w:numPr>
                <w:ilvl w:val="0"/>
                <w:numId w:val="7"/>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tcPr>
          <w:p w:rsidR="00C25F6F" w:rsidRDefault="00C25F6F" w:rsidP="00C25F6F">
            <w:pPr>
              <w:rPr>
                <w:rFonts w:ascii="Arial" w:hAnsi="Arial" w:cs="Arial"/>
                <w:b/>
                <w:sz w:val="22"/>
                <w:szCs w:val="22"/>
              </w:rPr>
            </w:pPr>
            <w:r>
              <w:rPr>
                <w:rFonts w:ascii="Arial" w:hAnsi="Arial" w:cs="Arial"/>
                <w:b/>
                <w:sz w:val="22"/>
                <w:szCs w:val="22"/>
              </w:rPr>
              <w:t>Minutes</w:t>
            </w:r>
            <w:r w:rsidR="00655547">
              <w:rPr>
                <w:rFonts w:ascii="Arial" w:hAnsi="Arial" w:cs="Arial"/>
                <w:b/>
                <w:sz w:val="22"/>
                <w:szCs w:val="22"/>
              </w:rPr>
              <w:t xml:space="preserve"> 20</w:t>
            </w:r>
            <w:r w:rsidR="00655547" w:rsidRPr="00655547">
              <w:rPr>
                <w:rFonts w:ascii="Arial" w:hAnsi="Arial" w:cs="Arial"/>
                <w:b/>
                <w:sz w:val="22"/>
                <w:szCs w:val="22"/>
                <w:vertAlign w:val="superscript"/>
              </w:rPr>
              <w:t>th</w:t>
            </w:r>
            <w:r w:rsidR="00655547">
              <w:rPr>
                <w:rFonts w:ascii="Arial" w:hAnsi="Arial" w:cs="Arial"/>
                <w:b/>
                <w:sz w:val="22"/>
                <w:szCs w:val="22"/>
              </w:rPr>
              <w:t xml:space="preserve"> </w:t>
            </w:r>
            <w:r w:rsidR="00730394">
              <w:rPr>
                <w:rFonts w:ascii="Arial" w:hAnsi="Arial" w:cs="Arial"/>
                <w:b/>
                <w:sz w:val="22"/>
                <w:szCs w:val="22"/>
              </w:rPr>
              <w:t>March</w:t>
            </w:r>
            <w:r w:rsidR="00655547">
              <w:rPr>
                <w:rFonts w:ascii="Arial" w:hAnsi="Arial" w:cs="Arial"/>
                <w:b/>
                <w:sz w:val="22"/>
                <w:szCs w:val="22"/>
              </w:rPr>
              <w:t xml:space="preserve"> 2019</w:t>
            </w:r>
          </w:p>
          <w:p w:rsidR="006F5517" w:rsidRDefault="00655547" w:rsidP="00655547">
            <w:pPr>
              <w:pBdr>
                <w:top w:val="none" w:sz="0" w:space="0" w:color="auto"/>
                <w:left w:val="none" w:sz="0" w:space="0" w:color="auto"/>
                <w:bottom w:val="none" w:sz="0" w:space="0" w:color="auto"/>
                <w:right w:val="none" w:sz="0" w:space="0" w:color="auto"/>
              </w:pBdr>
              <w:textAlignment w:val="auto"/>
              <w:rPr>
                <w:rFonts w:ascii="Arial" w:hAnsi="Arial" w:cs="Arial"/>
              </w:rPr>
            </w:pPr>
            <w:r>
              <w:rPr>
                <w:rFonts w:ascii="Arial" w:hAnsi="Arial" w:cs="Arial"/>
              </w:rPr>
              <w:t xml:space="preserve">The minutes </w:t>
            </w:r>
            <w:r w:rsidR="00A24F70">
              <w:rPr>
                <w:rFonts w:ascii="Arial" w:hAnsi="Arial" w:cs="Arial"/>
              </w:rPr>
              <w:t xml:space="preserve">were </w:t>
            </w:r>
            <w:r w:rsidR="00671F21" w:rsidRPr="0045633C">
              <w:rPr>
                <w:rFonts w:ascii="Arial" w:hAnsi="Arial" w:cs="Arial"/>
              </w:rPr>
              <w:t xml:space="preserve">accepted as a </w:t>
            </w:r>
            <w:r w:rsidR="001B40B3">
              <w:rPr>
                <w:rFonts w:ascii="Arial" w:hAnsi="Arial" w:cs="Arial"/>
              </w:rPr>
              <w:t xml:space="preserve">true </w:t>
            </w:r>
            <w:r w:rsidR="00671F21">
              <w:rPr>
                <w:rFonts w:ascii="Arial" w:hAnsi="Arial" w:cs="Arial"/>
              </w:rPr>
              <w:t>and accurate record</w:t>
            </w:r>
            <w:r>
              <w:rPr>
                <w:rFonts w:ascii="Arial" w:hAnsi="Arial" w:cs="Arial"/>
              </w:rPr>
              <w:t>.</w:t>
            </w:r>
          </w:p>
          <w:p w:rsidR="00655547" w:rsidRPr="00655547" w:rsidRDefault="00655547" w:rsidP="00655547">
            <w:pPr>
              <w:pBdr>
                <w:top w:val="none" w:sz="0" w:space="0" w:color="auto"/>
                <w:left w:val="none" w:sz="0" w:space="0" w:color="auto"/>
                <w:bottom w:val="none" w:sz="0" w:space="0" w:color="auto"/>
                <w:right w:val="none" w:sz="0" w:space="0" w:color="auto"/>
              </w:pBdr>
              <w:textAlignment w:val="auto"/>
              <w:rPr>
                <w:rFonts w:ascii="Arial" w:hAnsi="Arial" w:cs="Arial"/>
              </w:rPr>
            </w:pPr>
          </w:p>
        </w:tc>
      </w:tr>
      <w:tr w:rsidR="00C25F6F" w:rsidRPr="0045633C" w:rsidTr="002A12CE">
        <w:trPr>
          <w:trHeight w:val="70"/>
        </w:trPr>
        <w:tc>
          <w:tcPr>
            <w:tcW w:w="1271" w:type="dxa"/>
          </w:tcPr>
          <w:p w:rsidR="00C25F6F" w:rsidRPr="0045633C" w:rsidRDefault="00C25F6F" w:rsidP="00A03B60">
            <w:pPr>
              <w:pStyle w:val="ListParagraph"/>
              <w:numPr>
                <w:ilvl w:val="0"/>
                <w:numId w:val="7"/>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tcPr>
          <w:p w:rsidR="00C25F6F" w:rsidRDefault="00C25F6F" w:rsidP="00C25F6F">
            <w:pPr>
              <w:ind w:left="34" w:hanging="34"/>
              <w:rPr>
                <w:rFonts w:ascii="Arial" w:hAnsi="Arial" w:cs="Arial"/>
                <w:sz w:val="22"/>
                <w:szCs w:val="22"/>
              </w:rPr>
            </w:pPr>
            <w:r>
              <w:rPr>
                <w:rFonts w:ascii="Arial" w:hAnsi="Arial" w:cs="Arial"/>
                <w:b/>
                <w:sz w:val="22"/>
                <w:szCs w:val="22"/>
              </w:rPr>
              <w:t>Matters Arising / Action from last meeting not on this agenda</w:t>
            </w:r>
            <w:r>
              <w:rPr>
                <w:rFonts w:ascii="Arial" w:hAnsi="Arial" w:cs="Arial"/>
                <w:sz w:val="22"/>
                <w:szCs w:val="22"/>
              </w:rPr>
              <w:t xml:space="preserve">. </w:t>
            </w:r>
          </w:p>
          <w:p w:rsidR="00655547" w:rsidRDefault="006F5517" w:rsidP="00730394">
            <w:pPr>
              <w:ind w:left="34" w:hanging="34"/>
              <w:rPr>
                <w:rFonts w:ascii="Arial" w:hAnsi="Arial" w:cs="Arial"/>
              </w:rPr>
            </w:pPr>
            <w:r>
              <w:rPr>
                <w:rFonts w:ascii="Arial" w:hAnsi="Arial" w:cs="Arial"/>
              </w:rPr>
              <w:t>Items not on the agenda are listed below:</w:t>
            </w:r>
          </w:p>
          <w:tbl>
            <w:tblPr>
              <w:tblStyle w:val="TableGrid"/>
              <w:tblW w:w="8131" w:type="dxa"/>
              <w:tblInd w:w="34" w:type="dxa"/>
              <w:tblLayout w:type="fixed"/>
              <w:tblLook w:val="04A0" w:firstRow="1" w:lastRow="0" w:firstColumn="1" w:lastColumn="0" w:noHBand="0" w:noVBand="1"/>
            </w:tblPr>
            <w:tblGrid>
              <w:gridCol w:w="1129"/>
              <w:gridCol w:w="3260"/>
              <w:gridCol w:w="1134"/>
              <w:gridCol w:w="2608"/>
            </w:tblGrid>
            <w:tr w:rsidR="006F5517" w:rsidRPr="00730394" w:rsidTr="00730394">
              <w:tc>
                <w:tcPr>
                  <w:tcW w:w="1129" w:type="dxa"/>
                  <w:vAlign w:val="center"/>
                </w:tcPr>
                <w:p w:rsidR="00A24F70" w:rsidRPr="00730394" w:rsidRDefault="00A24F70" w:rsidP="00A24F70">
                  <w:pPr>
                    <w:jc w:val="center"/>
                    <w:rPr>
                      <w:rFonts w:ascii="Arial" w:eastAsiaTheme="minorHAnsi" w:hAnsi="Arial" w:cs="Arial"/>
                      <w:kern w:val="0"/>
                      <w:sz w:val="20"/>
                      <w:szCs w:val="20"/>
                      <w:u w:val="single"/>
                      <w:lang w:eastAsia="en-US" w:bidi="ar-SA"/>
                    </w:rPr>
                  </w:pPr>
                  <w:r w:rsidRPr="00730394">
                    <w:rPr>
                      <w:rFonts w:ascii="Arial" w:hAnsi="Arial" w:cs="Arial"/>
                      <w:sz w:val="20"/>
                      <w:szCs w:val="20"/>
                      <w:u w:val="single"/>
                    </w:rPr>
                    <w:t>Ref</w:t>
                  </w:r>
                </w:p>
              </w:tc>
              <w:tc>
                <w:tcPr>
                  <w:tcW w:w="3260" w:type="dxa"/>
                  <w:vAlign w:val="center"/>
                </w:tcPr>
                <w:p w:rsidR="00A24F70" w:rsidRPr="00730394" w:rsidRDefault="00A24F70" w:rsidP="00A24F70">
                  <w:pPr>
                    <w:jc w:val="center"/>
                    <w:rPr>
                      <w:rFonts w:ascii="Arial" w:hAnsi="Arial" w:cs="Arial"/>
                      <w:sz w:val="20"/>
                      <w:szCs w:val="20"/>
                      <w:u w:val="single"/>
                    </w:rPr>
                  </w:pPr>
                  <w:r w:rsidRPr="00730394">
                    <w:rPr>
                      <w:rFonts w:ascii="Arial" w:hAnsi="Arial" w:cs="Arial"/>
                      <w:sz w:val="20"/>
                      <w:szCs w:val="20"/>
                      <w:u w:val="single"/>
                    </w:rPr>
                    <w:t>Details</w:t>
                  </w:r>
                </w:p>
              </w:tc>
              <w:tc>
                <w:tcPr>
                  <w:tcW w:w="1134" w:type="dxa"/>
                  <w:vAlign w:val="center"/>
                </w:tcPr>
                <w:p w:rsidR="00A24F70" w:rsidRPr="00730394" w:rsidRDefault="00A24F70" w:rsidP="00A24F70">
                  <w:pPr>
                    <w:jc w:val="center"/>
                    <w:rPr>
                      <w:rFonts w:ascii="Arial" w:hAnsi="Arial" w:cs="Arial"/>
                      <w:sz w:val="20"/>
                      <w:szCs w:val="20"/>
                      <w:u w:val="single"/>
                    </w:rPr>
                  </w:pPr>
                  <w:r w:rsidRPr="00730394">
                    <w:rPr>
                      <w:rFonts w:ascii="Arial" w:hAnsi="Arial" w:cs="Arial"/>
                      <w:sz w:val="20"/>
                      <w:szCs w:val="20"/>
                      <w:u w:val="single"/>
                    </w:rPr>
                    <w:t>Person</w:t>
                  </w:r>
                </w:p>
              </w:tc>
              <w:tc>
                <w:tcPr>
                  <w:tcW w:w="2608" w:type="dxa"/>
                  <w:vAlign w:val="center"/>
                </w:tcPr>
                <w:p w:rsidR="00A24F70" w:rsidRPr="00730394" w:rsidRDefault="00A24F70" w:rsidP="00A24F70">
                  <w:pPr>
                    <w:jc w:val="center"/>
                    <w:rPr>
                      <w:rFonts w:ascii="Arial" w:hAnsi="Arial" w:cs="Arial"/>
                      <w:sz w:val="20"/>
                      <w:szCs w:val="20"/>
                      <w:u w:val="single"/>
                    </w:rPr>
                  </w:pPr>
                  <w:r w:rsidRPr="00730394">
                    <w:rPr>
                      <w:rFonts w:ascii="Arial" w:hAnsi="Arial" w:cs="Arial"/>
                      <w:sz w:val="20"/>
                      <w:szCs w:val="20"/>
                      <w:u w:val="single"/>
                    </w:rPr>
                    <w:t>Action taken</w:t>
                  </w:r>
                </w:p>
              </w:tc>
            </w:tr>
            <w:tr w:rsidR="00730394" w:rsidRPr="00730394" w:rsidTr="00730394">
              <w:tc>
                <w:tcPr>
                  <w:tcW w:w="1129" w:type="dxa"/>
                </w:tcPr>
                <w:p w:rsidR="00730394" w:rsidRPr="00730394" w:rsidRDefault="00730394" w:rsidP="00730394">
                  <w:pPr>
                    <w:jc w:val="center"/>
                    <w:rPr>
                      <w:rFonts w:ascii="Arial" w:hAnsi="Arial" w:cs="Arial"/>
                      <w:sz w:val="20"/>
                      <w:szCs w:val="20"/>
                    </w:rPr>
                  </w:pPr>
                  <w:r w:rsidRPr="00730394">
                    <w:rPr>
                      <w:rFonts w:ascii="Arial" w:hAnsi="Arial" w:cs="Arial"/>
                      <w:sz w:val="20"/>
                      <w:szCs w:val="20"/>
                    </w:rPr>
                    <w:t>Open</w:t>
                  </w:r>
                </w:p>
                <w:p w:rsidR="00730394" w:rsidRPr="00730394" w:rsidRDefault="00730394" w:rsidP="00730394">
                  <w:pPr>
                    <w:jc w:val="center"/>
                    <w:rPr>
                      <w:rFonts w:ascii="Arial" w:hAnsi="Arial" w:cs="Arial"/>
                      <w:sz w:val="20"/>
                      <w:szCs w:val="20"/>
                    </w:rPr>
                  </w:pPr>
                  <w:r w:rsidRPr="00730394">
                    <w:rPr>
                      <w:rFonts w:ascii="Arial" w:hAnsi="Arial" w:cs="Arial"/>
                      <w:sz w:val="20"/>
                      <w:szCs w:val="20"/>
                    </w:rPr>
                    <w:t>Question</w:t>
                  </w:r>
                </w:p>
                <w:p w:rsidR="00730394" w:rsidRPr="00730394" w:rsidRDefault="00730394" w:rsidP="00730394">
                  <w:pPr>
                    <w:jc w:val="center"/>
                    <w:rPr>
                      <w:rFonts w:ascii="Arial" w:hAnsi="Arial" w:cs="Arial"/>
                      <w:sz w:val="20"/>
                      <w:szCs w:val="20"/>
                    </w:rPr>
                  </w:pPr>
                  <w:r w:rsidRPr="00730394">
                    <w:rPr>
                      <w:rFonts w:ascii="Arial" w:hAnsi="Arial" w:cs="Arial"/>
                      <w:sz w:val="20"/>
                      <w:szCs w:val="20"/>
                    </w:rPr>
                    <w:t>Time</w:t>
                  </w:r>
                </w:p>
              </w:tc>
              <w:tc>
                <w:tcPr>
                  <w:tcW w:w="3260" w:type="dxa"/>
                </w:tcPr>
                <w:p w:rsidR="00730394" w:rsidRPr="00730394" w:rsidRDefault="00730394" w:rsidP="00730394">
                  <w:pPr>
                    <w:pStyle w:val="Standard"/>
                    <w:textAlignment w:val="auto"/>
                    <w:rPr>
                      <w:rFonts w:ascii="Arial" w:hAnsi="Arial" w:cs="Arial"/>
                      <w:sz w:val="20"/>
                      <w:szCs w:val="20"/>
                    </w:rPr>
                  </w:pPr>
                  <w:r w:rsidRPr="00730394">
                    <w:rPr>
                      <w:rFonts w:ascii="Arial" w:hAnsi="Arial" w:cs="Arial"/>
                      <w:sz w:val="20"/>
                      <w:szCs w:val="20"/>
                    </w:rPr>
                    <w:t>Litter Bin full on the path near to Coneygarth Truck stop</w:t>
                  </w:r>
                </w:p>
                <w:p w:rsidR="00730394" w:rsidRPr="00730394" w:rsidRDefault="00730394" w:rsidP="00730394">
                  <w:pPr>
                    <w:pStyle w:val="Standard"/>
                    <w:textAlignment w:val="auto"/>
                    <w:rPr>
                      <w:rFonts w:ascii="Arial" w:hAnsi="Arial" w:cs="Arial"/>
                      <w:sz w:val="20"/>
                      <w:szCs w:val="20"/>
                    </w:rPr>
                  </w:pPr>
                  <w:r w:rsidRPr="00730394">
                    <w:rPr>
                      <w:rFonts w:ascii="Arial" w:hAnsi="Arial" w:cs="Arial"/>
                      <w:sz w:val="20"/>
                      <w:szCs w:val="20"/>
                    </w:rPr>
                    <w:t>Contact Hambleton DC</w:t>
                  </w:r>
                </w:p>
              </w:tc>
              <w:tc>
                <w:tcPr>
                  <w:tcW w:w="1134" w:type="dxa"/>
                </w:tcPr>
                <w:p w:rsidR="00730394" w:rsidRPr="00730394" w:rsidRDefault="00730394" w:rsidP="00730394">
                  <w:pPr>
                    <w:jc w:val="center"/>
                    <w:rPr>
                      <w:rFonts w:ascii="Arial" w:hAnsi="Arial" w:cs="Arial"/>
                      <w:sz w:val="20"/>
                      <w:szCs w:val="20"/>
                    </w:rPr>
                  </w:pPr>
                  <w:r w:rsidRPr="00730394">
                    <w:rPr>
                      <w:rFonts w:ascii="Arial" w:hAnsi="Arial" w:cs="Arial"/>
                      <w:sz w:val="20"/>
                      <w:szCs w:val="20"/>
                    </w:rPr>
                    <w:t>Clerk</w:t>
                  </w:r>
                </w:p>
              </w:tc>
              <w:tc>
                <w:tcPr>
                  <w:tcW w:w="2608" w:type="dxa"/>
                </w:tcPr>
                <w:p w:rsidR="00730394" w:rsidRPr="00730394" w:rsidRDefault="00730394" w:rsidP="00730394">
                  <w:pPr>
                    <w:pStyle w:val="Standard"/>
                    <w:rPr>
                      <w:rFonts w:ascii="Arial" w:hAnsi="Arial" w:cs="Arial"/>
                      <w:sz w:val="20"/>
                      <w:szCs w:val="20"/>
                    </w:rPr>
                  </w:pPr>
                  <w:r w:rsidRPr="00730394">
                    <w:rPr>
                      <w:rFonts w:ascii="Arial" w:hAnsi="Arial" w:cs="Arial"/>
                      <w:sz w:val="20"/>
                      <w:szCs w:val="20"/>
                    </w:rPr>
                    <w:t>Completed</w:t>
                  </w:r>
                </w:p>
                <w:p w:rsidR="00730394" w:rsidRPr="00730394" w:rsidRDefault="00730394" w:rsidP="00730394">
                  <w:pPr>
                    <w:rPr>
                      <w:rFonts w:ascii="Arial" w:hAnsi="Arial" w:cs="Arial"/>
                      <w:sz w:val="20"/>
                      <w:szCs w:val="20"/>
                    </w:rPr>
                  </w:pPr>
                </w:p>
              </w:tc>
            </w:tr>
            <w:tr w:rsidR="00730394" w:rsidRPr="00730394" w:rsidTr="00730394">
              <w:tc>
                <w:tcPr>
                  <w:tcW w:w="1129" w:type="dxa"/>
                </w:tcPr>
                <w:p w:rsidR="00730394" w:rsidRPr="00730394" w:rsidRDefault="00730394" w:rsidP="00730394">
                  <w:pPr>
                    <w:jc w:val="center"/>
                    <w:rPr>
                      <w:rFonts w:ascii="Arial" w:hAnsi="Arial" w:cs="Arial"/>
                      <w:sz w:val="20"/>
                      <w:szCs w:val="20"/>
                    </w:rPr>
                  </w:pPr>
                  <w:r w:rsidRPr="00730394">
                    <w:rPr>
                      <w:rFonts w:ascii="Arial" w:hAnsi="Arial" w:cs="Arial"/>
                      <w:sz w:val="20"/>
                      <w:szCs w:val="20"/>
                    </w:rPr>
                    <w:t>194</w:t>
                  </w:r>
                </w:p>
              </w:tc>
              <w:tc>
                <w:tcPr>
                  <w:tcW w:w="3260" w:type="dxa"/>
                </w:tcPr>
                <w:p w:rsidR="00730394" w:rsidRPr="00730394" w:rsidRDefault="00730394" w:rsidP="00730394">
                  <w:pPr>
                    <w:rPr>
                      <w:rFonts w:ascii="Arial" w:hAnsi="Arial" w:cs="Arial"/>
                      <w:sz w:val="20"/>
                      <w:szCs w:val="20"/>
                    </w:rPr>
                  </w:pPr>
                  <w:r w:rsidRPr="00730394">
                    <w:rPr>
                      <w:rFonts w:ascii="Arial" w:hAnsi="Arial" w:cs="Arial"/>
                      <w:sz w:val="20"/>
                      <w:szCs w:val="20"/>
                    </w:rPr>
                    <w:t>External Reports - Bedale Hall</w:t>
                  </w:r>
                </w:p>
                <w:p w:rsidR="00730394" w:rsidRPr="00730394" w:rsidRDefault="00730394" w:rsidP="00730394">
                  <w:pPr>
                    <w:rPr>
                      <w:rFonts w:ascii="Arial" w:hAnsi="Arial" w:cs="Arial"/>
                      <w:sz w:val="20"/>
                      <w:szCs w:val="20"/>
                    </w:rPr>
                  </w:pPr>
                  <w:r w:rsidRPr="00730394">
                    <w:rPr>
                      <w:rFonts w:ascii="Arial" w:hAnsi="Arial" w:cs="Arial"/>
                      <w:sz w:val="20"/>
                      <w:szCs w:val="20"/>
                    </w:rPr>
                    <w:t>Received a number of emails from Eccles Heddon yesterday about various details of the transfer information.</w:t>
                  </w:r>
                </w:p>
                <w:p w:rsidR="00730394" w:rsidRPr="00730394" w:rsidRDefault="00730394" w:rsidP="00730394">
                  <w:pPr>
                    <w:rPr>
                      <w:rFonts w:ascii="Arial" w:hAnsi="Arial" w:cs="Arial"/>
                      <w:sz w:val="20"/>
                      <w:szCs w:val="20"/>
                    </w:rPr>
                  </w:pPr>
                  <w:r w:rsidRPr="00730394">
                    <w:rPr>
                      <w:rFonts w:ascii="Arial" w:hAnsi="Arial" w:cs="Arial"/>
                      <w:sz w:val="20"/>
                      <w:szCs w:val="20"/>
                    </w:rPr>
                    <w:t xml:space="preserve">Arrange visit with Bedale Town Clerk and Sally Williams </w:t>
                  </w:r>
                </w:p>
              </w:tc>
              <w:tc>
                <w:tcPr>
                  <w:tcW w:w="1134" w:type="dxa"/>
                </w:tcPr>
                <w:p w:rsidR="00730394" w:rsidRPr="00730394" w:rsidRDefault="00730394" w:rsidP="00730394">
                  <w:pPr>
                    <w:jc w:val="center"/>
                    <w:rPr>
                      <w:rFonts w:ascii="Arial" w:hAnsi="Arial" w:cs="Arial"/>
                      <w:sz w:val="20"/>
                      <w:szCs w:val="20"/>
                    </w:rPr>
                  </w:pPr>
                  <w:r w:rsidRPr="00730394">
                    <w:rPr>
                      <w:rFonts w:ascii="Arial" w:hAnsi="Arial" w:cs="Arial"/>
                      <w:sz w:val="20"/>
                      <w:szCs w:val="20"/>
                    </w:rPr>
                    <w:t>Clerk</w:t>
                  </w:r>
                </w:p>
              </w:tc>
              <w:tc>
                <w:tcPr>
                  <w:tcW w:w="2608" w:type="dxa"/>
                </w:tcPr>
                <w:p w:rsidR="00730394" w:rsidRPr="00730394" w:rsidRDefault="00730394" w:rsidP="00730394">
                  <w:pPr>
                    <w:rPr>
                      <w:rFonts w:ascii="Arial" w:hAnsi="Arial" w:cs="Arial"/>
                      <w:sz w:val="20"/>
                      <w:szCs w:val="20"/>
                    </w:rPr>
                  </w:pPr>
                  <w:r w:rsidRPr="00730394">
                    <w:rPr>
                      <w:rFonts w:ascii="Arial" w:hAnsi="Arial" w:cs="Arial"/>
                      <w:sz w:val="20"/>
                      <w:szCs w:val="20"/>
                    </w:rPr>
                    <w:t>On Agenda</w:t>
                  </w:r>
                </w:p>
              </w:tc>
            </w:tr>
            <w:tr w:rsidR="00730394" w:rsidRPr="00730394" w:rsidTr="00730394">
              <w:tc>
                <w:tcPr>
                  <w:tcW w:w="1129" w:type="dxa"/>
                </w:tcPr>
                <w:p w:rsidR="00730394" w:rsidRPr="00730394" w:rsidRDefault="00730394" w:rsidP="00730394">
                  <w:pPr>
                    <w:jc w:val="center"/>
                    <w:rPr>
                      <w:rFonts w:ascii="Arial" w:hAnsi="Arial" w:cs="Arial"/>
                      <w:sz w:val="20"/>
                      <w:szCs w:val="20"/>
                    </w:rPr>
                  </w:pPr>
                  <w:r w:rsidRPr="00730394">
                    <w:rPr>
                      <w:rFonts w:ascii="Arial" w:hAnsi="Arial" w:cs="Arial"/>
                      <w:sz w:val="20"/>
                      <w:szCs w:val="20"/>
                    </w:rPr>
                    <w:t>196</w:t>
                  </w:r>
                </w:p>
              </w:tc>
              <w:tc>
                <w:tcPr>
                  <w:tcW w:w="3260" w:type="dxa"/>
                </w:tcPr>
                <w:p w:rsidR="00730394" w:rsidRPr="00730394" w:rsidRDefault="00730394" w:rsidP="00730394">
                  <w:pPr>
                    <w:rPr>
                      <w:rFonts w:ascii="Arial" w:hAnsi="Arial" w:cs="Arial"/>
                      <w:sz w:val="20"/>
                      <w:szCs w:val="20"/>
                    </w:rPr>
                  </w:pPr>
                  <w:r w:rsidRPr="00730394">
                    <w:rPr>
                      <w:rFonts w:ascii="Arial" w:hAnsi="Arial" w:cs="Arial"/>
                      <w:sz w:val="20"/>
                      <w:szCs w:val="20"/>
                    </w:rPr>
                    <w:t>Business Plan</w:t>
                  </w:r>
                </w:p>
                <w:p w:rsidR="00730394" w:rsidRPr="00730394" w:rsidRDefault="00730394" w:rsidP="00730394">
                  <w:pPr>
                    <w:rPr>
                      <w:rFonts w:ascii="Arial" w:hAnsi="Arial" w:cs="Arial"/>
                      <w:sz w:val="20"/>
                      <w:szCs w:val="20"/>
                    </w:rPr>
                  </w:pPr>
                  <w:r w:rsidRPr="00730394">
                    <w:rPr>
                      <w:rFonts w:ascii="Arial" w:hAnsi="Arial" w:cs="Arial"/>
                      <w:sz w:val="20"/>
                      <w:szCs w:val="20"/>
                    </w:rPr>
                    <w:t>Standard agenda item &amp; progress asap</w:t>
                  </w:r>
                </w:p>
              </w:tc>
              <w:tc>
                <w:tcPr>
                  <w:tcW w:w="1134" w:type="dxa"/>
                </w:tcPr>
                <w:p w:rsidR="00730394" w:rsidRPr="00730394" w:rsidRDefault="00730394" w:rsidP="00730394">
                  <w:pPr>
                    <w:jc w:val="center"/>
                    <w:rPr>
                      <w:rFonts w:ascii="Arial" w:hAnsi="Arial" w:cs="Arial"/>
                      <w:sz w:val="20"/>
                      <w:szCs w:val="20"/>
                    </w:rPr>
                  </w:pPr>
                  <w:r w:rsidRPr="00730394">
                    <w:rPr>
                      <w:rFonts w:ascii="Arial" w:hAnsi="Arial" w:cs="Arial"/>
                      <w:sz w:val="20"/>
                      <w:szCs w:val="20"/>
                    </w:rPr>
                    <w:t>Clerk</w:t>
                  </w:r>
                </w:p>
              </w:tc>
              <w:tc>
                <w:tcPr>
                  <w:tcW w:w="2608" w:type="dxa"/>
                </w:tcPr>
                <w:p w:rsidR="00730394" w:rsidRPr="00730394" w:rsidRDefault="00730394" w:rsidP="00730394">
                  <w:pPr>
                    <w:rPr>
                      <w:rFonts w:ascii="Arial" w:hAnsi="Arial" w:cs="Arial"/>
                      <w:sz w:val="20"/>
                      <w:szCs w:val="20"/>
                    </w:rPr>
                  </w:pPr>
                  <w:r w:rsidRPr="00730394">
                    <w:rPr>
                      <w:rFonts w:ascii="Arial" w:hAnsi="Arial" w:cs="Arial"/>
                      <w:sz w:val="20"/>
                      <w:szCs w:val="20"/>
                    </w:rPr>
                    <w:t>On Agenda</w:t>
                  </w:r>
                </w:p>
              </w:tc>
            </w:tr>
            <w:tr w:rsidR="00730394" w:rsidRPr="00730394" w:rsidTr="00730394">
              <w:tc>
                <w:tcPr>
                  <w:tcW w:w="1129" w:type="dxa"/>
                </w:tcPr>
                <w:p w:rsidR="00730394" w:rsidRPr="00730394" w:rsidRDefault="00730394" w:rsidP="00730394">
                  <w:pPr>
                    <w:jc w:val="center"/>
                    <w:rPr>
                      <w:rFonts w:ascii="Arial" w:hAnsi="Arial" w:cs="Arial"/>
                      <w:sz w:val="20"/>
                      <w:szCs w:val="20"/>
                    </w:rPr>
                  </w:pPr>
                  <w:r w:rsidRPr="00730394">
                    <w:rPr>
                      <w:rFonts w:ascii="Arial" w:hAnsi="Arial" w:cs="Arial"/>
                      <w:sz w:val="20"/>
                      <w:szCs w:val="20"/>
                    </w:rPr>
                    <w:t>198</w:t>
                  </w:r>
                </w:p>
              </w:tc>
              <w:tc>
                <w:tcPr>
                  <w:tcW w:w="3260" w:type="dxa"/>
                  <w:shd w:val="clear" w:color="auto" w:fill="auto"/>
                </w:tcPr>
                <w:p w:rsidR="00730394" w:rsidRDefault="00730394" w:rsidP="00730394">
                  <w:pPr>
                    <w:ind w:left="34" w:hanging="34"/>
                    <w:rPr>
                      <w:rFonts w:ascii="Arial" w:hAnsi="Arial" w:cs="Arial"/>
                      <w:sz w:val="20"/>
                      <w:szCs w:val="20"/>
                      <w:u w:val="single"/>
                    </w:rPr>
                  </w:pPr>
                  <w:r w:rsidRPr="00730394">
                    <w:rPr>
                      <w:rFonts w:ascii="Arial" w:hAnsi="Arial" w:cs="Arial"/>
                      <w:sz w:val="20"/>
                      <w:szCs w:val="20"/>
                      <w:u w:val="single"/>
                    </w:rPr>
                    <w:t>Kingfisher</w:t>
                  </w:r>
                  <w:r>
                    <w:rPr>
                      <w:rFonts w:ascii="Arial" w:hAnsi="Arial" w:cs="Arial"/>
                      <w:sz w:val="20"/>
                      <w:szCs w:val="20"/>
                      <w:u w:val="single"/>
                    </w:rPr>
                    <w:t xml:space="preserve"> Playground</w:t>
                  </w:r>
                </w:p>
                <w:p w:rsidR="00730394" w:rsidRPr="00730394" w:rsidRDefault="00730394" w:rsidP="00730394">
                  <w:pPr>
                    <w:ind w:left="34" w:hanging="34"/>
                    <w:rPr>
                      <w:rFonts w:ascii="Arial" w:hAnsi="Arial" w:cs="Arial"/>
                      <w:sz w:val="20"/>
                      <w:szCs w:val="20"/>
                    </w:rPr>
                  </w:pPr>
                  <w:r w:rsidRPr="00730394">
                    <w:rPr>
                      <w:rFonts w:ascii="Arial" w:hAnsi="Arial" w:cs="Arial"/>
                      <w:sz w:val="20"/>
                      <w:szCs w:val="20"/>
                      <w:u w:val="single"/>
                    </w:rPr>
                    <w:t xml:space="preserve"> </w:t>
                  </w:r>
                  <w:r w:rsidRPr="00730394">
                    <w:rPr>
                      <w:rFonts w:ascii="Arial" w:hAnsi="Arial" w:cs="Arial"/>
                      <w:sz w:val="20"/>
                      <w:szCs w:val="20"/>
                    </w:rPr>
                    <w:t xml:space="preserve">A visit </w:t>
                  </w:r>
                  <w:r w:rsidR="002A12CE">
                    <w:rPr>
                      <w:rFonts w:ascii="Arial" w:hAnsi="Arial" w:cs="Arial"/>
                      <w:sz w:val="20"/>
                      <w:szCs w:val="20"/>
                    </w:rPr>
                    <w:t>by</w:t>
                  </w:r>
                  <w:r w:rsidRPr="00730394">
                    <w:rPr>
                      <w:rFonts w:ascii="Arial" w:hAnsi="Arial" w:cs="Arial"/>
                      <w:sz w:val="20"/>
                      <w:szCs w:val="20"/>
                    </w:rPr>
                    <w:t xml:space="preserve"> Cllr JA and IM </w:t>
                  </w:r>
                </w:p>
                <w:p w:rsidR="00730394" w:rsidRPr="00730394" w:rsidRDefault="00730394" w:rsidP="00730394">
                  <w:pPr>
                    <w:rPr>
                      <w:rFonts w:ascii="Arial" w:hAnsi="Arial" w:cs="Arial"/>
                      <w:sz w:val="20"/>
                      <w:szCs w:val="20"/>
                    </w:rPr>
                  </w:pPr>
                  <w:r w:rsidRPr="00730394">
                    <w:rPr>
                      <w:rFonts w:ascii="Arial" w:hAnsi="Arial" w:cs="Arial"/>
                      <w:sz w:val="20"/>
                      <w:szCs w:val="20"/>
                    </w:rPr>
                    <w:t>Damaged tree. Seeking to see if preservation order was on the tree. If not the relevant action would take place to save the tree if possible or fell it.</w:t>
                  </w:r>
                </w:p>
              </w:tc>
              <w:tc>
                <w:tcPr>
                  <w:tcW w:w="1134" w:type="dxa"/>
                </w:tcPr>
                <w:p w:rsidR="00730394" w:rsidRPr="00730394" w:rsidRDefault="00730394" w:rsidP="00730394">
                  <w:pPr>
                    <w:jc w:val="center"/>
                    <w:rPr>
                      <w:rFonts w:ascii="Arial" w:hAnsi="Arial" w:cs="Arial"/>
                      <w:sz w:val="20"/>
                      <w:szCs w:val="20"/>
                    </w:rPr>
                  </w:pPr>
                  <w:r w:rsidRPr="00730394">
                    <w:rPr>
                      <w:rFonts w:ascii="Arial" w:hAnsi="Arial" w:cs="Arial"/>
                      <w:sz w:val="20"/>
                      <w:szCs w:val="20"/>
                    </w:rPr>
                    <w:t>Clerk</w:t>
                  </w:r>
                </w:p>
              </w:tc>
              <w:tc>
                <w:tcPr>
                  <w:tcW w:w="2608" w:type="dxa"/>
                  <w:tcBorders>
                    <w:top w:val="single" w:sz="4" w:space="0" w:color="auto"/>
                    <w:left w:val="single" w:sz="4" w:space="0" w:color="auto"/>
                    <w:bottom w:val="single" w:sz="4" w:space="0" w:color="auto"/>
                    <w:right w:val="single" w:sz="4" w:space="0" w:color="auto"/>
                  </w:tcBorders>
                </w:tcPr>
                <w:p w:rsidR="00730394" w:rsidRDefault="00730394" w:rsidP="00730394">
                  <w:pPr>
                    <w:rPr>
                      <w:rFonts w:ascii="Arial" w:hAnsi="Arial" w:cs="Arial"/>
                      <w:sz w:val="20"/>
                      <w:szCs w:val="20"/>
                    </w:rPr>
                  </w:pPr>
                  <w:r>
                    <w:rPr>
                      <w:rFonts w:ascii="Arial" w:hAnsi="Arial" w:cs="Arial"/>
                      <w:sz w:val="20"/>
                      <w:szCs w:val="20"/>
                    </w:rPr>
                    <w:t>On Agenda</w:t>
                  </w:r>
                </w:p>
                <w:p w:rsidR="00730394" w:rsidRDefault="00730394" w:rsidP="00730394">
                  <w:pPr>
                    <w:rPr>
                      <w:rFonts w:ascii="Arial" w:hAnsi="Arial" w:cs="Arial"/>
                      <w:sz w:val="20"/>
                      <w:szCs w:val="20"/>
                    </w:rPr>
                  </w:pPr>
                </w:p>
                <w:p w:rsidR="00730394" w:rsidRPr="00730394" w:rsidRDefault="00730394" w:rsidP="00730394">
                  <w:pPr>
                    <w:rPr>
                      <w:rFonts w:ascii="Arial" w:hAnsi="Arial" w:cs="Arial"/>
                      <w:sz w:val="20"/>
                      <w:szCs w:val="20"/>
                    </w:rPr>
                  </w:pPr>
                  <w:r w:rsidRPr="00730394">
                    <w:rPr>
                      <w:rFonts w:ascii="Arial" w:hAnsi="Arial" w:cs="Arial"/>
                      <w:sz w:val="20"/>
                      <w:szCs w:val="20"/>
                    </w:rPr>
                    <w:t>Recommendation that the tree is removed due to root damage and consider replacing with another tree.</w:t>
                  </w:r>
                </w:p>
              </w:tc>
            </w:tr>
            <w:tr w:rsidR="00730394" w:rsidRPr="00730394" w:rsidTr="00730394">
              <w:tc>
                <w:tcPr>
                  <w:tcW w:w="1129" w:type="dxa"/>
                </w:tcPr>
                <w:p w:rsidR="00730394" w:rsidRPr="00730394" w:rsidRDefault="00730394" w:rsidP="00730394">
                  <w:pPr>
                    <w:jc w:val="center"/>
                    <w:rPr>
                      <w:rFonts w:ascii="Arial" w:hAnsi="Arial" w:cs="Arial"/>
                      <w:sz w:val="20"/>
                      <w:szCs w:val="20"/>
                    </w:rPr>
                  </w:pPr>
                  <w:r w:rsidRPr="00730394">
                    <w:rPr>
                      <w:rFonts w:ascii="Arial" w:hAnsi="Arial" w:cs="Arial"/>
                      <w:sz w:val="20"/>
                      <w:szCs w:val="20"/>
                    </w:rPr>
                    <w:t>199</w:t>
                  </w:r>
                </w:p>
              </w:tc>
              <w:tc>
                <w:tcPr>
                  <w:tcW w:w="3260" w:type="dxa"/>
                  <w:shd w:val="clear" w:color="auto" w:fill="auto"/>
                </w:tcPr>
                <w:p w:rsidR="00730394" w:rsidRPr="00730394" w:rsidRDefault="00730394" w:rsidP="00730394">
                  <w:pPr>
                    <w:rPr>
                      <w:rFonts w:ascii="Arial" w:hAnsi="Arial" w:cs="Arial"/>
                      <w:sz w:val="20"/>
                      <w:szCs w:val="20"/>
                    </w:rPr>
                  </w:pPr>
                  <w:r w:rsidRPr="00730394">
                    <w:rPr>
                      <w:rFonts w:ascii="Arial" w:hAnsi="Arial" w:cs="Arial"/>
                      <w:sz w:val="20"/>
                      <w:szCs w:val="20"/>
                    </w:rPr>
                    <w:t xml:space="preserve">Allotments </w:t>
                  </w:r>
                </w:p>
                <w:p w:rsidR="00730394" w:rsidRPr="00730394" w:rsidRDefault="00730394" w:rsidP="00730394">
                  <w:pPr>
                    <w:rPr>
                      <w:rFonts w:ascii="Arial" w:hAnsi="Arial" w:cs="Arial"/>
                      <w:sz w:val="20"/>
                      <w:szCs w:val="20"/>
                    </w:rPr>
                  </w:pPr>
                  <w:r w:rsidRPr="00730394">
                    <w:rPr>
                      <w:rFonts w:ascii="Arial" w:hAnsi="Arial" w:cs="Arial"/>
                      <w:sz w:val="20"/>
                      <w:szCs w:val="20"/>
                    </w:rPr>
                    <w:t>Results of Water stand  - Send results to Tenants</w:t>
                  </w:r>
                </w:p>
              </w:tc>
              <w:tc>
                <w:tcPr>
                  <w:tcW w:w="1134" w:type="dxa"/>
                </w:tcPr>
                <w:p w:rsidR="00730394" w:rsidRPr="00730394" w:rsidRDefault="00730394" w:rsidP="00730394">
                  <w:pPr>
                    <w:jc w:val="center"/>
                    <w:rPr>
                      <w:rFonts w:ascii="Arial" w:hAnsi="Arial" w:cs="Arial"/>
                      <w:sz w:val="20"/>
                      <w:szCs w:val="20"/>
                    </w:rPr>
                  </w:pPr>
                  <w:r w:rsidRPr="00730394">
                    <w:rPr>
                      <w:rFonts w:ascii="Arial" w:hAnsi="Arial" w:cs="Arial"/>
                      <w:sz w:val="20"/>
                      <w:szCs w:val="20"/>
                    </w:rPr>
                    <w:t>Clerk</w:t>
                  </w:r>
                </w:p>
              </w:tc>
              <w:tc>
                <w:tcPr>
                  <w:tcW w:w="2608" w:type="dxa"/>
                  <w:tcBorders>
                    <w:top w:val="single" w:sz="4" w:space="0" w:color="auto"/>
                    <w:left w:val="single" w:sz="4" w:space="0" w:color="auto"/>
                    <w:bottom w:val="single" w:sz="4" w:space="0" w:color="auto"/>
                    <w:right w:val="single" w:sz="4" w:space="0" w:color="auto"/>
                  </w:tcBorders>
                </w:tcPr>
                <w:p w:rsidR="00730394" w:rsidRPr="00730394" w:rsidRDefault="00730394" w:rsidP="00730394">
                  <w:pPr>
                    <w:rPr>
                      <w:rFonts w:ascii="Arial" w:hAnsi="Arial" w:cs="Arial"/>
                      <w:sz w:val="20"/>
                      <w:szCs w:val="20"/>
                    </w:rPr>
                  </w:pPr>
                  <w:r w:rsidRPr="00730394">
                    <w:rPr>
                      <w:rFonts w:ascii="Arial" w:hAnsi="Arial" w:cs="Arial"/>
                      <w:sz w:val="20"/>
                      <w:szCs w:val="20"/>
                    </w:rPr>
                    <w:t>On Agenda</w:t>
                  </w:r>
                </w:p>
              </w:tc>
            </w:tr>
            <w:tr w:rsidR="00730394" w:rsidRPr="00730394" w:rsidTr="00730394">
              <w:tc>
                <w:tcPr>
                  <w:tcW w:w="1129" w:type="dxa"/>
                </w:tcPr>
                <w:p w:rsidR="00730394" w:rsidRPr="00730394" w:rsidRDefault="00730394" w:rsidP="00730394">
                  <w:pPr>
                    <w:jc w:val="center"/>
                    <w:rPr>
                      <w:rFonts w:ascii="Arial" w:hAnsi="Arial" w:cs="Arial"/>
                      <w:sz w:val="20"/>
                      <w:szCs w:val="20"/>
                    </w:rPr>
                  </w:pPr>
                  <w:r w:rsidRPr="00730394">
                    <w:rPr>
                      <w:rFonts w:ascii="Arial" w:hAnsi="Arial" w:cs="Arial"/>
                      <w:sz w:val="20"/>
                      <w:szCs w:val="20"/>
                    </w:rPr>
                    <w:t>200</w:t>
                  </w:r>
                </w:p>
              </w:tc>
              <w:tc>
                <w:tcPr>
                  <w:tcW w:w="3260" w:type="dxa"/>
                  <w:shd w:val="clear" w:color="auto" w:fill="auto"/>
                </w:tcPr>
                <w:p w:rsidR="00730394" w:rsidRPr="00730394" w:rsidRDefault="00730394" w:rsidP="00730394">
                  <w:pPr>
                    <w:rPr>
                      <w:rFonts w:ascii="Arial" w:hAnsi="Arial" w:cs="Arial"/>
                      <w:sz w:val="20"/>
                      <w:szCs w:val="20"/>
                    </w:rPr>
                  </w:pPr>
                  <w:r w:rsidRPr="00730394">
                    <w:rPr>
                      <w:rFonts w:ascii="Arial" w:hAnsi="Arial" w:cs="Arial"/>
                      <w:sz w:val="20"/>
                      <w:szCs w:val="20"/>
                      <w:u w:val="single"/>
                    </w:rPr>
                    <w:t>Road Safety Representative</w:t>
                  </w:r>
                </w:p>
                <w:p w:rsidR="00730394" w:rsidRPr="00730394" w:rsidRDefault="00730394" w:rsidP="00730394">
                  <w:pPr>
                    <w:rPr>
                      <w:rFonts w:ascii="Arial" w:hAnsi="Arial" w:cs="Arial"/>
                      <w:sz w:val="20"/>
                      <w:szCs w:val="20"/>
                    </w:rPr>
                  </w:pPr>
                  <w:r w:rsidRPr="00730394">
                    <w:rPr>
                      <w:rFonts w:ascii="Arial" w:hAnsi="Arial" w:cs="Arial"/>
                      <w:sz w:val="20"/>
                      <w:szCs w:val="20"/>
                    </w:rPr>
                    <w:t xml:space="preserve">Send info of new date for the May meeting. + Concerns </w:t>
                  </w:r>
                </w:p>
              </w:tc>
              <w:tc>
                <w:tcPr>
                  <w:tcW w:w="1134" w:type="dxa"/>
                </w:tcPr>
                <w:p w:rsidR="00730394" w:rsidRPr="00730394" w:rsidRDefault="00730394" w:rsidP="00730394">
                  <w:pPr>
                    <w:jc w:val="center"/>
                    <w:rPr>
                      <w:rFonts w:ascii="Arial" w:hAnsi="Arial" w:cs="Arial"/>
                      <w:sz w:val="20"/>
                      <w:szCs w:val="20"/>
                    </w:rPr>
                  </w:pPr>
                  <w:r w:rsidRPr="00730394">
                    <w:rPr>
                      <w:rFonts w:ascii="Arial" w:hAnsi="Arial" w:cs="Arial"/>
                      <w:sz w:val="20"/>
                      <w:szCs w:val="20"/>
                    </w:rPr>
                    <w:t>Clerk</w:t>
                  </w:r>
                </w:p>
              </w:tc>
              <w:tc>
                <w:tcPr>
                  <w:tcW w:w="2608" w:type="dxa"/>
                  <w:tcBorders>
                    <w:top w:val="single" w:sz="4" w:space="0" w:color="auto"/>
                    <w:left w:val="single" w:sz="4" w:space="0" w:color="auto"/>
                    <w:bottom w:val="single" w:sz="4" w:space="0" w:color="auto"/>
                    <w:right w:val="single" w:sz="4" w:space="0" w:color="auto"/>
                  </w:tcBorders>
                </w:tcPr>
                <w:p w:rsidR="00730394" w:rsidRPr="00730394" w:rsidRDefault="00730394" w:rsidP="00730394">
                  <w:pPr>
                    <w:rPr>
                      <w:rFonts w:ascii="Arial" w:hAnsi="Arial" w:cs="Arial"/>
                      <w:sz w:val="20"/>
                      <w:szCs w:val="20"/>
                    </w:rPr>
                  </w:pPr>
                  <w:r w:rsidRPr="00730394">
                    <w:rPr>
                      <w:rFonts w:ascii="Arial" w:hAnsi="Arial" w:cs="Arial"/>
                      <w:sz w:val="20"/>
                      <w:szCs w:val="20"/>
                    </w:rPr>
                    <w:t>On next Agenda</w:t>
                  </w:r>
                </w:p>
              </w:tc>
            </w:tr>
            <w:tr w:rsidR="00730394" w:rsidRPr="00730394" w:rsidTr="00730394">
              <w:tc>
                <w:tcPr>
                  <w:tcW w:w="1129" w:type="dxa"/>
                </w:tcPr>
                <w:p w:rsidR="00730394" w:rsidRPr="00730394" w:rsidRDefault="00730394" w:rsidP="00730394">
                  <w:pPr>
                    <w:jc w:val="center"/>
                    <w:rPr>
                      <w:rFonts w:ascii="Arial" w:hAnsi="Arial" w:cs="Arial"/>
                      <w:sz w:val="20"/>
                      <w:szCs w:val="20"/>
                    </w:rPr>
                  </w:pPr>
                  <w:r w:rsidRPr="00730394">
                    <w:rPr>
                      <w:rFonts w:ascii="Arial" w:hAnsi="Arial" w:cs="Arial"/>
                      <w:sz w:val="20"/>
                      <w:szCs w:val="20"/>
                    </w:rPr>
                    <w:t>200</w:t>
                  </w:r>
                </w:p>
              </w:tc>
              <w:tc>
                <w:tcPr>
                  <w:tcW w:w="3260" w:type="dxa"/>
                  <w:shd w:val="clear" w:color="auto" w:fill="auto"/>
                </w:tcPr>
                <w:p w:rsidR="00730394" w:rsidRPr="00730394" w:rsidRDefault="00730394" w:rsidP="00730394">
                  <w:pPr>
                    <w:rPr>
                      <w:rFonts w:ascii="Arial" w:hAnsi="Arial" w:cs="Arial"/>
                      <w:sz w:val="20"/>
                      <w:szCs w:val="20"/>
                      <w:u w:val="single"/>
                    </w:rPr>
                  </w:pPr>
                  <w:r w:rsidRPr="00730394">
                    <w:rPr>
                      <w:rFonts w:ascii="Arial" w:hAnsi="Arial" w:cs="Arial"/>
                      <w:sz w:val="20"/>
                      <w:szCs w:val="20"/>
                      <w:u w:val="single"/>
                    </w:rPr>
                    <w:t>Potholes Portland and Plews Way</w:t>
                  </w:r>
                </w:p>
                <w:p w:rsidR="00730394" w:rsidRPr="00730394" w:rsidRDefault="00730394" w:rsidP="00730394">
                  <w:pPr>
                    <w:rPr>
                      <w:rFonts w:ascii="Arial" w:hAnsi="Arial" w:cs="Arial"/>
                      <w:sz w:val="20"/>
                      <w:szCs w:val="20"/>
                    </w:rPr>
                  </w:pPr>
                  <w:r w:rsidRPr="00730394">
                    <w:rPr>
                      <w:rFonts w:ascii="Arial" w:hAnsi="Arial" w:cs="Arial"/>
                      <w:sz w:val="20"/>
                      <w:szCs w:val="20"/>
                    </w:rPr>
                    <w:t>Inform Highways + Cllr AW</w:t>
                  </w:r>
                </w:p>
              </w:tc>
              <w:tc>
                <w:tcPr>
                  <w:tcW w:w="1134" w:type="dxa"/>
                </w:tcPr>
                <w:p w:rsidR="00730394" w:rsidRPr="00730394" w:rsidRDefault="00730394" w:rsidP="00730394">
                  <w:pPr>
                    <w:jc w:val="center"/>
                    <w:rPr>
                      <w:rFonts w:ascii="Arial" w:hAnsi="Arial" w:cs="Arial"/>
                      <w:sz w:val="20"/>
                      <w:szCs w:val="20"/>
                    </w:rPr>
                  </w:pPr>
                  <w:r w:rsidRPr="00730394">
                    <w:rPr>
                      <w:rFonts w:ascii="Arial" w:hAnsi="Arial" w:cs="Arial"/>
                      <w:sz w:val="20"/>
                      <w:szCs w:val="20"/>
                    </w:rPr>
                    <w:t>Clerk</w:t>
                  </w:r>
                </w:p>
              </w:tc>
              <w:tc>
                <w:tcPr>
                  <w:tcW w:w="2608" w:type="dxa"/>
                  <w:tcBorders>
                    <w:top w:val="single" w:sz="4" w:space="0" w:color="auto"/>
                    <w:left w:val="single" w:sz="4" w:space="0" w:color="auto"/>
                    <w:bottom w:val="single" w:sz="4" w:space="0" w:color="auto"/>
                    <w:right w:val="single" w:sz="4" w:space="0" w:color="auto"/>
                  </w:tcBorders>
                </w:tcPr>
                <w:p w:rsidR="00730394" w:rsidRPr="00730394" w:rsidRDefault="00730394" w:rsidP="00730394">
                  <w:pPr>
                    <w:rPr>
                      <w:rFonts w:ascii="Arial" w:hAnsi="Arial" w:cs="Arial"/>
                      <w:sz w:val="20"/>
                      <w:szCs w:val="20"/>
                    </w:rPr>
                  </w:pPr>
                  <w:r w:rsidRPr="00730394">
                    <w:rPr>
                      <w:rFonts w:ascii="Arial" w:hAnsi="Arial" w:cs="Arial"/>
                      <w:sz w:val="20"/>
                      <w:szCs w:val="20"/>
                    </w:rPr>
                    <w:t>On Agenda</w:t>
                  </w:r>
                </w:p>
              </w:tc>
            </w:tr>
            <w:tr w:rsidR="00730394" w:rsidRPr="00730394" w:rsidTr="00730394">
              <w:tc>
                <w:tcPr>
                  <w:tcW w:w="1129" w:type="dxa"/>
                </w:tcPr>
                <w:p w:rsidR="00730394" w:rsidRPr="00730394" w:rsidRDefault="00730394" w:rsidP="00730394">
                  <w:pPr>
                    <w:jc w:val="center"/>
                    <w:rPr>
                      <w:rFonts w:ascii="Arial" w:hAnsi="Arial" w:cs="Arial"/>
                      <w:sz w:val="20"/>
                      <w:szCs w:val="20"/>
                    </w:rPr>
                  </w:pPr>
                  <w:r w:rsidRPr="00730394">
                    <w:rPr>
                      <w:rFonts w:ascii="Arial" w:hAnsi="Arial" w:cs="Arial"/>
                      <w:sz w:val="20"/>
                      <w:szCs w:val="20"/>
                    </w:rPr>
                    <w:t>202</w:t>
                  </w:r>
                </w:p>
              </w:tc>
              <w:tc>
                <w:tcPr>
                  <w:tcW w:w="3260" w:type="dxa"/>
                  <w:shd w:val="clear" w:color="auto" w:fill="auto"/>
                </w:tcPr>
                <w:p w:rsidR="00730394" w:rsidRPr="00730394" w:rsidRDefault="00730394" w:rsidP="00730394">
                  <w:pPr>
                    <w:ind w:left="34" w:hanging="34"/>
                    <w:rPr>
                      <w:rFonts w:ascii="Arial" w:hAnsi="Arial" w:cs="Arial"/>
                      <w:sz w:val="20"/>
                      <w:szCs w:val="20"/>
                    </w:rPr>
                  </w:pPr>
                  <w:r w:rsidRPr="00730394">
                    <w:rPr>
                      <w:rFonts w:ascii="Arial" w:hAnsi="Arial" w:cs="Arial"/>
                      <w:sz w:val="20"/>
                      <w:szCs w:val="20"/>
                    </w:rPr>
                    <w:t xml:space="preserve">Defibulators </w:t>
                  </w:r>
                </w:p>
                <w:p w:rsidR="00730394" w:rsidRPr="00730394" w:rsidRDefault="00730394" w:rsidP="00730394">
                  <w:pPr>
                    <w:contextualSpacing/>
                    <w:rPr>
                      <w:rFonts w:ascii="Arial" w:hAnsi="Arial" w:cs="Arial"/>
                      <w:sz w:val="20"/>
                      <w:szCs w:val="20"/>
                    </w:rPr>
                  </w:pPr>
                  <w:r w:rsidRPr="00730394">
                    <w:rPr>
                      <w:rFonts w:ascii="Arial" w:hAnsi="Arial" w:cs="Arial"/>
                      <w:sz w:val="20"/>
                      <w:szCs w:val="20"/>
                    </w:rPr>
                    <w:t xml:space="preserve">Arrange Invoice </w:t>
                  </w:r>
                </w:p>
              </w:tc>
              <w:tc>
                <w:tcPr>
                  <w:tcW w:w="1134" w:type="dxa"/>
                </w:tcPr>
                <w:p w:rsidR="00730394" w:rsidRPr="00730394" w:rsidRDefault="00730394" w:rsidP="00730394">
                  <w:pPr>
                    <w:jc w:val="center"/>
                    <w:rPr>
                      <w:rFonts w:ascii="Arial" w:hAnsi="Arial" w:cs="Arial"/>
                      <w:sz w:val="20"/>
                      <w:szCs w:val="20"/>
                    </w:rPr>
                  </w:pPr>
                  <w:r w:rsidRPr="00730394">
                    <w:rPr>
                      <w:rFonts w:ascii="Arial" w:hAnsi="Arial" w:cs="Arial"/>
                      <w:sz w:val="20"/>
                      <w:szCs w:val="20"/>
                    </w:rPr>
                    <w:t>Clerk</w:t>
                  </w:r>
                </w:p>
              </w:tc>
              <w:tc>
                <w:tcPr>
                  <w:tcW w:w="2608" w:type="dxa"/>
                  <w:tcBorders>
                    <w:top w:val="single" w:sz="4" w:space="0" w:color="auto"/>
                    <w:left w:val="single" w:sz="4" w:space="0" w:color="auto"/>
                    <w:bottom w:val="single" w:sz="4" w:space="0" w:color="auto"/>
                    <w:right w:val="single" w:sz="4" w:space="0" w:color="auto"/>
                  </w:tcBorders>
                </w:tcPr>
                <w:p w:rsidR="00730394" w:rsidRPr="00730394" w:rsidRDefault="00730394" w:rsidP="00730394">
                  <w:pPr>
                    <w:rPr>
                      <w:rFonts w:ascii="Arial" w:hAnsi="Arial" w:cs="Arial"/>
                      <w:sz w:val="20"/>
                      <w:szCs w:val="20"/>
                    </w:rPr>
                  </w:pPr>
                  <w:r w:rsidRPr="00730394">
                    <w:rPr>
                      <w:rFonts w:ascii="Arial" w:hAnsi="Arial" w:cs="Arial"/>
                      <w:sz w:val="20"/>
                      <w:szCs w:val="20"/>
                    </w:rPr>
                    <w:t>Awaiting Invoice</w:t>
                  </w:r>
                </w:p>
              </w:tc>
            </w:tr>
          </w:tbl>
          <w:p w:rsidR="006F5517" w:rsidRPr="006F5517" w:rsidRDefault="006F5517" w:rsidP="006F5517">
            <w:pPr>
              <w:rPr>
                <w:rFonts w:ascii="Arial" w:hAnsi="Arial" w:cs="Arial"/>
                <w:sz w:val="22"/>
                <w:szCs w:val="22"/>
              </w:rPr>
            </w:pPr>
          </w:p>
        </w:tc>
      </w:tr>
      <w:tr w:rsidR="00C25F6F" w:rsidRPr="0045633C" w:rsidTr="002A12CE">
        <w:tc>
          <w:tcPr>
            <w:tcW w:w="1271" w:type="dxa"/>
          </w:tcPr>
          <w:p w:rsidR="00C25F6F" w:rsidRPr="0045633C" w:rsidRDefault="00C25F6F" w:rsidP="00A03B60">
            <w:pPr>
              <w:pStyle w:val="ListParagraph"/>
              <w:numPr>
                <w:ilvl w:val="0"/>
                <w:numId w:val="7"/>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tcPr>
          <w:p w:rsidR="00C25F6F" w:rsidRDefault="00C25F6F" w:rsidP="00C25F6F">
            <w:pPr>
              <w:rPr>
                <w:rFonts w:ascii="Arial" w:hAnsi="Arial" w:cs="Arial"/>
                <w:b/>
                <w:sz w:val="22"/>
                <w:szCs w:val="22"/>
              </w:rPr>
            </w:pPr>
            <w:r>
              <w:rPr>
                <w:rFonts w:ascii="Arial" w:hAnsi="Arial" w:cs="Arial"/>
                <w:b/>
                <w:sz w:val="22"/>
                <w:szCs w:val="22"/>
              </w:rPr>
              <w:t>External Sector Reports</w:t>
            </w:r>
          </w:p>
          <w:p w:rsidR="00C25F6F" w:rsidRDefault="00C25F6F" w:rsidP="00A03B60">
            <w:pPr>
              <w:pStyle w:val="ListParagraph"/>
              <w:numPr>
                <w:ilvl w:val="0"/>
                <w:numId w:val="1"/>
              </w:numPr>
              <w:pBdr>
                <w:top w:val="none" w:sz="0" w:space="0" w:color="auto"/>
                <w:left w:val="none" w:sz="0" w:space="0" w:color="auto"/>
                <w:bottom w:val="none" w:sz="0" w:space="0" w:color="auto"/>
                <w:right w:val="none" w:sz="0" w:space="0" w:color="auto"/>
              </w:pBdr>
              <w:textAlignment w:val="auto"/>
              <w:rPr>
                <w:rFonts w:ascii="Arial" w:hAnsi="Arial" w:cs="Arial"/>
                <w:sz w:val="22"/>
                <w:szCs w:val="22"/>
                <w:u w:val="single"/>
              </w:rPr>
            </w:pPr>
            <w:r w:rsidRPr="00C35546">
              <w:rPr>
                <w:rFonts w:ascii="Arial" w:hAnsi="Arial" w:cs="Arial"/>
                <w:sz w:val="22"/>
                <w:szCs w:val="22"/>
                <w:u w:val="single"/>
              </w:rPr>
              <w:t xml:space="preserve">Police Report </w:t>
            </w:r>
          </w:p>
          <w:p w:rsidR="002B4D8F" w:rsidRDefault="005E205D" w:rsidP="00C35546">
            <w:pPr>
              <w:pStyle w:val="ListParagraph"/>
              <w:pBdr>
                <w:top w:val="none" w:sz="0" w:space="0" w:color="auto"/>
                <w:left w:val="none" w:sz="0" w:space="0" w:color="auto"/>
                <w:bottom w:val="none" w:sz="0" w:space="0" w:color="auto"/>
                <w:right w:val="none" w:sz="0" w:space="0" w:color="auto"/>
              </w:pBdr>
              <w:textAlignment w:val="auto"/>
              <w:rPr>
                <w:rFonts w:ascii="Arial" w:hAnsi="Arial" w:cs="Arial"/>
                <w:sz w:val="22"/>
                <w:szCs w:val="22"/>
              </w:rPr>
            </w:pPr>
            <w:r>
              <w:rPr>
                <w:rFonts w:ascii="Arial" w:hAnsi="Arial" w:cs="Arial"/>
                <w:sz w:val="22"/>
                <w:szCs w:val="22"/>
              </w:rPr>
              <w:t>The Police attended and gave a short verbal highlighted account of the current situation.</w:t>
            </w:r>
          </w:p>
          <w:p w:rsidR="005E205D" w:rsidRDefault="005E205D" w:rsidP="005E205D">
            <w:pPr>
              <w:pStyle w:val="ListParagraph"/>
              <w:numPr>
                <w:ilvl w:val="0"/>
                <w:numId w:val="17"/>
              </w:numPr>
              <w:pBdr>
                <w:top w:val="none" w:sz="0" w:space="0" w:color="auto"/>
                <w:left w:val="none" w:sz="0" w:space="0" w:color="auto"/>
                <w:bottom w:val="none" w:sz="0" w:space="0" w:color="auto"/>
                <w:right w:val="none" w:sz="0" w:space="0" w:color="auto"/>
              </w:pBdr>
              <w:textAlignment w:val="auto"/>
              <w:rPr>
                <w:rFonts w:ascii="Arial" w:hAnsi="Arial" w:cs="Arial"/>
                <w:sz w:val="22"/>
                <w:szCs w:val="22"/>
              </w:rPr>
            </w:pPr>
            <w:r>
              <w:rPr>
                <w:rFonts w:ascii="Arial" w:hAnsi="Arial" w:cs="Arial"/>
                <w:sz w:val="22"/>
                <w:szCs w:val="22"/>
              </w:rPr>
              <w:t>3 Burglaries</w:t>
            </w:r>
          </w:p>
          <w:p w:rsidR="005E205D" w:rsidRDefault="005E205D" w:rsidP="005E205D">
            <w:pPr>
              <w:pStyle w:val="ListParagraph"/>
              <w:numPr>
                <w:ilvl w:val="0"/>
                <w:numId w:val="17"/>
              </w:numPr>
              <w:pBdr>
                <w:top w:val="none" w:sz="0" w:space="0" w:color="auto"/>
                <w:left w:val="none" w:sz="0" w:space="0" w:color="auto"/>
                <w:bottom w:val="none" w:sz="0" w:space="0" w:color="auto"/>
                <w:right w:val="none" w:sz="0" w:space="0" w:color="auto"/>
              </w:pBdr>
              <w:textAlignment w:val="auto"/>
              <w:rPr>
                <w:rFonts w:ascii="Arial" w:hAnsi="Arial" w:cs="Arial"/>
                <w:sz w:val="22"/>
                <w:szCs w:val="22"/>
              </w:rPr>
            </w:pPr>
            <w:r>
              <w:rPr>
                <w:rFonts w:ascii="Arial" w:hAnsi="Arial" w:cs="Arial"/>
                <w:sz w:val="22"/>
                <w:szCs w:val="22"/>
              </w:rPr>
              <w:t>2 thefts</w:t>
            </w:r>
          </w:p>
          <w:p w:rsidR="005E205D" w:rsidRDefault="005E205D" w:rsidP="005E205D">
            <w:pPr>
              <w:pStyle w:val="ListParagraph"/>
              <w:numPr>
                <w:ilvl w:val="0"/>
                <w:numId w:val="17"/>
              </w:numPr>
              <w:pBdr>
                <w:top w:val="none" w:sz="0" w:space="0" w:color="auto"/>
                <w:left w:val="none" w:sz="0" w:space="0" w:color="auto"/>
                <w:bottom w:val="none" w:sz="0" w:space="0" w:color="auto"/>
                <w:right w:val="none" w:sz="0" w:space="0" w:color="auto"/>
              </w:pBdr>
              <w:textAlignment w:val="auto"/>
              <w:rPr>
                <w:rFonts w:ascii="Arial" w:hAnsi="Arial" w:cs="Arial"/>
                <w:sz w:val="22"/>
                <w:szCs w:val="22"/>
              </w:rPr>
            </w:pPr>
            <w:r>
              <w:rPr>
                <w:rFonts w:ascii="Arial" w:hAnsi="Arial" w:cs="Arial"/>
                <w:sz w:val="22"/>
                <w:szCs w:val="22"/>
              </w:rPr>
              <w:t>2 crimes of violence against a person</w:t>
            </w:r>
          </w:p>
          <w:p w:rsidR="002A12CE" w:rsidRDefault="005E205D" w:rsidP="002A12CE">
            <w:pPr>
              <w:pBdr>
                <w:top w:val="none" w:sz="0" w:space="0" w:color="auto"/>
                <w:left w:val="none" w:sz="0" w:space="0" w:color="auto"/>
                <w:bottom w:val="none" w:sz="0" w:space="0" w:color="auto"/>
                <w:right w:val="none" w:sz="0" w:space="0" w:color="auto"/>
              </w:pBdr>
              <w:textAlignment w:val="auto"/>
              <w:rPr>
                <w:rFonts w:ascii="Arial" w:hAnsi="Arial" w:cs="Arial"/>
                <w:sz w:val="22"/>
                <w:szCs w:val="22"/>
              </w:rPr>
            </w:pPr>
            <w:r>
              <w:rPr>
                <w:rFonts w:ascii="Arial" w:hAnsi="Arial" w:cs="Arial"/>
                <w:sz w:val="22"/>
                <w:szCs w:val="22"/>
              </w:rPr>
              <w:t xml:space="preserve">            The parish were advised that the burglaries were bre</w:t>
            </w:r>
            <w:r w:rsidR="002A12CE">
              <w:rPr>
                <w:rFonts w:ascii="Arial" w:hAnsi="Arial" w:cs="Arial"/>
                <w:sz w:val="22"/>
                <w:szCs w:val="22"/>
              </w:rPr>
              <w:t xml:space="preserve">aking into sheds. </w:t>
            </w:r>
          </w:p>
          <w:p w:rsidR="005E205D" w:rsidRDefault="005E205D" w:rsidP="002A12CE">
            <w:pPr>
              <w:pBdr>
                <w:top w:val="none" w:sz="0" w:space="0" w:color="auto"/>
                <w:left w:val="none" w:sz="0" w:space="0" w:color="auto"/>
                <w:bottom w:val="none" w:sz="0" w:space="0" w:color="auto"/>
                <w:right w:val="none" w:sz="0" w:space="0" w:color="auto"/>
              </w:pBdr>
              <w:ind w:left="748"/>
              <w:textAlignment w:val="auto"/>
              <w:rPr>
                <w:rFonts w:ascii="Arial" w:hAnsi="Arial" w:cs="Arial"/>
                <w:sz w:val="22"/>
                <w:szCs w:val="22"/>
              </w:rPr>
            </w:pPr>
            <w:r>
              <w:rPr>
                <w:rFonts w:ascii="Arial" w:hAnsi="Arial" w:cs="Arial"/>
                <w:sz w:val="22"/>
                <w:szCs w:val="22"/>
              </w:rPr>
              <w:t>In respect of the Wilbert Farm area the parish were advised that a fence had been put up and yesterday it had been made secure.</w:t>
            </w:r>
          </w:p>
          <w:p w:rsidR="005E205D" w:rsidRDefault="005E205D" w:rsidP="005E205D">
            <w:pPr>
              <w:pBdr>
                <w:top w:val="none" w:sz="0" w:space="0" w:color="auto"/>
                <w:left w:val="none" w:sz="0" w:space="0" w:color="auto"/>
                <w:bottom w:val="none" w:sz="0" w:space="0" w:color="auto"/>
                <w:right w:val="none" w:sz="0" w:space="0" w:color="auto"/>
              </w:pBdr>
              <w:ind w:left="743"/>
              <w:textAlignment w:val="auto"/>
              <w:rPr>
                <w:rFonts w:ascii="Arial" w:hAnsi="Arial" w:cs="Arial"/>
                <w:sz w:val="22"/>
                <w:szCs w:val="22"/>
              </w:rPr>
            </w:pPr>
          </w:p>
          <w:p w:rsidR="005E205D" w:rsidRPr="002A12CE" w:rsidRDefault="00E63122" w:rsidP="005E205D">
            <w:pPr>
              <w:pBdr>
                <w:top w:val="none" w:sz="0" w:space="0" w:color="auto"/>
                <w:left w:val="none" w:sz="0" w:space="0" w:color="auto"/>
                <w:bottom w:val="none" w:sz="0" w:space="0" w:color="auto"/>
                <w:right w:val="none" w:sz="0" w:space="0" w:color="auto"/>
              </w:pBdr>
              <w:ind w:left="743"/>
              <w:textAlignment w:val="auto"/>
              <w:rPr>
                <w:rFonts w:ascii="Arial" w:hAnsi="Arial" w:cs="Arial"/>
                <w:i/>
                <w:sz w:val="22"/>
                <w:szCs w:val="22"/>
              </w:rPr>
            </w:pPr>
            <w:r w:rsidRPr="002A12CE">
              <w:rPr>
                <w:rFonts w:ascii="Arial" w:hAnsi="Arial" w:cs="Arial"/>
                <w:b/>
                <w:i/>
                <w:sz w:val="22"/>
                <w:szCs w:val="22"/>
              </w:rPr>
              <w:t>Q</w:t>
            </w:r>
            <w:r w:rsidR="005E205D" w:rsidRPr="002A12CE">
              <w:rPr>
                <w:rFonts w:ascii="Arial" w:hAnsi="Arial" w:cs="Arial"/>
                <w:b/>
                <w:i/>
                <w:sz w:val="22"/>
                <w:szCs w:val="22"/>
              </w:rPr>
              <w:t>:</w:t>
            </w:r>
            <w:r w:rsidR="005E205D" w:rsidRPr="002A12CE">
              <w:rPr>
                <w:rFonts w:ascii="Arial" w:hAnsi="Arial" w:cs="Arial"/>
                <w:i/>
                <w:sz w:val="22"/>
                <w:szCs w:val="22"/>
              </w:rPr>
              <w:t xml:space="preserve"> In your report you have stated the start of building work in May and we are not aware this has gone through planning yet?</w:t>
            </w:r>
          </w:p>
          <w:p w:rsidR="00841EED" w:rsidRPr="002A12CE" w:rsidRDefault="005E205D" w:rsidP="002A12CE">
            <w:pPr>
              <w:pBdr>
                <w:top w:val="none" w:sz="0" w:space="0" w:color="auto"/>
                <w:left w:val="none" w:sz="0" w:space="0" w:color="auto"/>
                <w:bottom w:val="none" w:sz="0" w:space="0" w:color="auto"/>
                <w:right w:val="none" w:sz="0" w:space="0" w:color="auto"/>
              </w:pBdr>
              <w:ind w:left="743"/>
              <w:textAlignment w:val="auto"/>
              <w:rPr>
                <w:rFonts w:ascii="Arial" w:hAnsi="Arial" w:cs="Arial"/>
                <w:i/>
                <w:sz w:val="22"/>
                <w:szCs w:val="22"/>
              </w:rPr>
            </w:pPr>
            <w:r w:rsidRPr="002A12CE">
              <w:rPr>
                <w:rFonts w:ascii="Arial" w:hAnsi="Arial" w:cs="Arial"/>
                <w:b/>
                <w:i/>
                <w:sz w:val="22"/>
                <w:szCs w:val="22"/>
              </w:rPr>
              <w:t>Answer:</w:t>
            </w:r>
            <w:r w:rsidRPr="002A12CE">
              <w:rPr>
                <w:rFonts w:ascii="Arial" w:hAnsi="Arial" w:cs="Arial"/>
                <w:i/>
                <w:sz w:val="22"/>
                <w:szCs w:val="22"/>
              </w:rPr>
              <w:t xml:space="preserve"> </w:t>
            </w:r>
            <w:r w:rsidR="00841EED" w:rsidRPr="002A12CE">
              <w:rPr>
                <w:rFonts w:ascii="Arial" w:hAnsi="Arial" w:cs="Arial"/>
                <w:i/>
                <w:sz w:val="22"/>
                <w:szCs w:val="22"/>
              </w:rPr>
              <w:t>We have requested that due to the poor state of the bungalows that they are demolished as soon as possible. I understand that is likely to be May.</w:t>
            </w:r>
            <w:r w:rsidR="002A12CE">
              <w:rPr>
                <w:rFonts w:ascii="Arial" w:hAnsi="Arial" w:cs="Arial"/>
                <w:i/>
                <w:sz w:val="22"/>
                <w:szCs w:val="22"/>
              </w:rPr>
              <w:t xml:space="preserve"> </w:t>
            </w:r>
            <w:r w:rsidR="00841EED" w:rsidRPr="002A12CE">
              <w:rPr>
                <w:rFonts w:ascii="Arial" w:hAnsi="Arial" w:cs="Arial"/>
                <w:i/>
                <w:sz w:val="22"/>
                <w:szCs w:val="22"/>
              </w:rPr>
              <w:t>The office</w:t>
            </w:r>
            <w:r w:rsidR="002A12CE" w:rsidRPr="002A12CE">
              <w:rPr>
                <w:rFonts w:ascii="Arial" w:hAnsi="Arial" w:cs="Arial"/>
                <w:i/>
                <w:sz w:val="22"/>
                <w:szCs w:val="22"/>
              </w:rPr>
              <w:t>r</w:t>
            </w:r>
            <w:r w:rsidR="00841EED" w:rsidRPr="002A12CE">
              <w:rPr>
                <w:rFonts w:ascii="Arial" w:hAnsi="Arial" w:cs="Arial"/>
                <w:i/>
                <w:sz w:val="22"/>
                <w:szCs w:val="22"/>
              </w:rPr>
              <w:t xml:space="preserve"> also stated that the residents of Sandyhill Lane should continue to report any incidents to them.</w:t>
            </w:r>
          </w:p>
          <w:p w:rsidR="00841EED" w:rsidRDefault="00841EED" w:rsidP="005E205D">
            <w:pPr>
              <w:pBdr>
                <w:top w:val="none" w:sz="0" w:space="0" w:color="auto"/>
                <w:left w:val="none" w:sz="0" w:space="0" w:color="auto"/>
                <w:bottom w:val="none" w:sz="0" w:space="0" w:color="auto"/>
                <w:right w:val="none" w:sz="0" w:space="0" w:color="auto"/>
              </w:pBdr>
              <w:ind w:left="743"/>
              <w:textAlignment w:val="auto"/>
              <w:rPr>
                <w:rFonts w:ascii="Arial" w:hAnsi="Arial" w:cs="Arial"/>
                <w:sz w:val="22"/>
                <w:szCs w:val="22"/>
              </w:rPr>
            </w:pPr>
          </w:p>
          <w:p w:rsidR="00841EED" w:rsidRPr="002A12CE" w:rsidRDefault="00E63122" w:rsidP="005E205D">
            <w:pPr>
              <w:pBdr>
                <w:top w:val="none" w:sz="0" w:space="0" w:color="auto"/>
                <w:left w:val="none" w:sz="0" w:space="0" w:color="auto"/>
                <w:bottom w:val="none" w:sz="0" w:space="0" w:color="auto"/>
                <w:right w:val="none" w:sz="0" w:space="0" w:color="auto"/>
              </w:pBdr>
              <w:ind w:left="743"/>
              <w:textAlignment w:val="auto"/>
              <w:rPr>
                <w:rFonts w:ascii="Arial" w:hAnsi="Arial" w:cs="Arial"/>
                <w:i/>
                <w:sz w:val="22"/>
                <w:szCs w:val="22"/>
              </w:rPr>
            </w:pPr>
            <w:r w:rsidRPr="002A12CE">
              <w:rPr>
                <w:rFonts w:ascii="Arial" w:hAnsi="Arial" w:cs="Arial"/>
                <w:b/>
                <w:i/>
                <w:sz w:val="22"/>
                <w:szCs w:val="22"/>
              </w:rPr>
              <w:t>Q</w:t>
            </w:r>
            <w:r w:rsidR="00841EED" w:rsidRPr="002A12CE">
              <w:rPr>
                <w:rFonts w:ascii="Arial" w:hAnsi="Arial" w:cs="Arial"/>
                <w:b/>
                <w:i/>
                <w:sz w:val="22"/>
                <w:szCs w:val="22"/>
              </w:rPr>
              <w:t>:</w:t>
            </w:r>
            <w:r w:rsidR="00841EED" w:rsidRPr="002A12CE">
              <w:rPr>
                <w:rFonts w:ascii="Arial" w:hAnsi="Arial" w:cs="Arial"/>
                <w:i/>
                <w:sz w:val="22"/>
                <w:szCs w:val="22"/>
              </w:rPr>
              <w:t xml:space="preserve"> Why was the area not made secure last year when it was reported?</w:t>
            </w:r>
          </w:p>
          <w:p w:rsidR="00841EED" w:rsidRPr="002A12CE" w:rsidRDefault="00841EED" w:rsidP="005E205D">
            <w:pPr>
              <w:pBdr>
                <w:top w:val="none" w:sz="0" w:space="0" w:color="auto"/>
                <w:left w:val="none" w:sz="0" w:space="0" w:color="auto"/>
                <w:bottom w:val="none" w:sz="0" w:space="0" w:color="auto"/>
                <w:right w:val="none" w:sz="0" w:space="0" w:color="auto"/>
              </w:pBdr>
              <w:ind w:left="743"/>
              <w:textAlignment w:val="auto"/>
              <w:rPr>
                <w:rFonts w:ascii="Arial" w:hAnsi="Arial" w:cs="Arial"/>
                <w:i/>
                <w:sz w:val="22"/>
                <w:szCs w:val="22"/>
              </w:rPr>
            </w:pPr>
            <w:r w:rsidRPr="002A12CE">
              <w:rPr>
                <w:rFonts w:ascii="Arial" w:hAnsi="Arial" w:cs="Arial"/>
                <w:b/>
                <w:i/>
                <w:sz w:val="22"/>
                <w:szCs w:val="22"/>
              </w:rPr>
              <w:t>Answer:</w:t>
            </w:r>
            <w:r w:rsidRPr="002A12CE">
              <w:rPr>
                <w:rFonts w:ascii="Arial" w:hAnsi="Arial" w:cs="Arial"/>
                <w:i/>
                <w:sz w:val="22"/>
                <w:szCs w:val="22"/>
              </w:rPr>
              <w:t xml:space="preserve"> We were informed that the fencing was going up but it did not happen. The police have been putting pressure on the owners and the environmental agencies to comply. The police apologised for this not being completed sooner. </w:t>
            </w:r>
          </w:p>
          <w:p w:rsidR="006F5517" w:rsidRPr="00C35546" w:rsidRDefault="006F5517" w:rsidP="00C35546">
            <w:pPr>
              <w:pStyle w:val="ListParagraph"/>
              <w:pBdr>
                <w:top w:val="none" w:sz="0" w:space="0" w:color="auto"/>
                <w:left w:val="none" w:sz="0" w:space="0" w:color="auto"/>
                <w:bottom w:val="none" w:sz="0" w:space="0" w:color="auto"/>
                <w:right w:val="none" w:sz="0" w:space="0" w:color="auto"/>
              </w:pBdr>
              <w:textAlignment w:val="auto"/>
              <w:rPr>
                <w:rFonts w:ascii="Arial" w:hAnsi="Arial" w:cs="Arial"/>
                <w:sz w:val="22"/>
                <w:szCs w:val="22"/>
              </w:rPr>
            </w:pPr>
          </w:p>
          <w:p w:rsidR="00501D7F" w:rsidRDefault="00C25F6F" w:rsidP="00A03B60">
            <w:pPr>
              <w:pStyle w:val="ListParagraph"/>
              <w:numPr>
                <w:ilvl w:val="0"/>
                <w:numId w:val="1"/>
              </w:numPr>
              <w:pBdr>
                <w:top w:val="none" w:sz="0" w:space="0" w:color="auto"/>
                <w:left w:val="none" w:sz="0" w:space="0" w:color="auto"/>
                <w:bottom w:val="none" w:sz="0" w:space="0" w:color="auto"/>
                <w:right w:val="none" w:sz="0" w:space="0" w:color="auto"/>
              </w:pBdr>
              <w:textAlignment w:val="auto"/>
              <w:rPr>
                <w:rFonts w:ascii="Arial" w:hAnsi="Arial" w:cs="Arial"/>
                <w:sz w:val="22"/>
                <w:szCs w:val="22"/>
                <w:u w:val="single"/>
              </w:rPr>
            </w:pPr>
            <w:r w:rsidRPr="00C35546">
              <w:rPr>
                <w:rFonts w:ascii="Arial" w:hAnsi="Arial" w:cs="Arial"/>
                <w:sz w:val="22"/>
                <w:szCs w:val="22"/>
                <w:u w:val="single"/>
              </w:rPr>
              <w:t>District Council Report</w:t>
            </w:r>
          </w:p>
          <w:p w:rsidR="00B00AC3" w:rsidRPr="00841EED" w:rsidRDefault="00841EED" w:rsidP="006F5517">
            <w:pPr>
              <w:pStyle w:val="ListParagraph"/>
              <w:pBdr>
                <w:top w:val="none" w:sz="0" w:space="0" w:color="auto"/>
                <w:left w:val="none" w:sz="0" w:space="0" w:color="auto"/>
                <w:bottom w:val="none" w:sz="0" w:space="0" w:color="auto"/>
                <w:right w:val="none" w:sz="0" w:space="0" w:color="auto"/>
              </w:pBdr>
              <w:textAlignment w:val="auto"/>
              <w:rPr>
                <w:rFonts w:ascii="Arial" w:hAnsi="Arial" w:cs="Arial"/>
                <w:sz w:val="22"/>
                <w:szCs w:val="22"/>
              </w:rPr>
            </w:pPr>
            <w:r>
              <w:rPr>
                <w:rFonts w:ascii="Arial" w:hAnsi="Arial" w:cs="Arial"/>
                <w:sz w:val="22"/>
                <w:szCs w:val="22"/>
              </w:rPr>
              <w:t>Cllr MB stated that they are hoping that the Public Open Space Order would be in operation from May. However, they are still waiting signage and confirmation of the enforcement agency.</w:t>
            </w:r>
          </w:p>
          <w:p w:rsidR="00501D7F" w:rsidRPr="00501D7F" w:rsidRDefault="00501D7F" w:rsidP="00501D7F">
            <w:pPr>
              <w:pStyle w:val="ListParagraph"/>
              <w:pBdr>
                <w:top w:val="none" w:sz="0" w:space="0" w:color="auto"/>
                <w:left w:val="none" w:sz="0" w:space="0" w:color="auto"/>
                <w:bottom w:val="none" w:sz="0" w:space="0" w:color="auto"/>
                <w:right w:val="none" w:sz="0" w:space="0" w:color="auto"/>
              </w:pBdr>
              <w:textAlignment w:val="auto"/>
              <w:rPr>
                <w:rFonts w:ascii="Arial" w:hAnsi="Arial" w:cs="Arial"/>
                <w:sz w:val="22"/>
                <w:szCs w:val="22"/>
              </w:rPr>
            </w:pPr>
          </w:p>
          <w:p w:rsidR="00C25F6F" w:rsidRPr="00C35BD9" w:rsidRDefault="00C25F6F" w:rsidP="00A03B60">
            <w:pPr>
              <w:pStyle w:val="ListParagraph"/>
              <w:numPr>
                <w:ilvl w:val="0"/>
                <w:numId w:val="1"/>
              </w:numPr>
              <w:pBdr>
                <w:top w:val="none" w:sz="0" w:space="0" w:color="auto"/>
                <w:left w:val="none" w:sz="0" w:space="0" w:color="auto"/>
                <w:bottom w:val="none" w:sz="0" w:space="0" w:color="auto"/>
                <w:right w:val="none" w:sz="0" w:space="0" w:color="auto"/>
              </w:pBdr>
              <w:textAlignment w:val="auto"/>
              <w:rPr>
                <w:rFonts w:ascii="Arial" w:hAnsi="Arial" w:cs="Arial"/>
                <w:sz w:val="22"/>
                <w:szCs w:val="22"/>
              </w:rPr>
            </w:pPr>
            <w:r w:rsidRPr="00C35546">
              <w:rPr>
                <w:rFonts w:ascii="Arial" w:hAnsi="Arial" w:cs="Arial"/>
                <w:sz w:val="22"/>
                <w:szCs w:val="22"/>
                <w:u w:val="single"/>
              </w:rPr>
              <w:t>County Council Report</w:t>
            </w:r>
          </w:p>
          <w:p w:rsidR="00EF07F6" w:rsidRDefault="00841EED" w:rsidP="00841EED">
            <w:pPr>
              <w:pStyle w:val="ListParagraph"/>
              <w:pBdr>
                <w:top w:val="none" w:sz="0" w:space="0" w:color="auto"/>
                <w:left w:val="none" w:sz="0" w:space="0" w:color="auto"/>
                <w:bottom w:val="none" w:sz="0" w:space="0" w:color="auto"/>
                <w:right w:val="none" w:sz="0" w:space="0" w:color="auto"/>
              </w:pBdr>
              <w:textAlignment w:val="auto"/>
              <w:rPr>
                <w:rFonts w:ascii="Arial" w:hAnsi="Arial" w:cs="Arial"/>
                <w:sz w:val="22"/>
                <w:szCs w:val="22"/>
              </w:rPr>
            </w:pPr>
            <w:r>
              <w:rPr>
                <w:rFonts w:ascii="Arial" w:hAnsi="Arial" w:cs="Arial"/>
                <w:sz w:val="22"/>
                <w:szCs w:val="22"/>
              </w:rPr>
              <w:t>Information to various items later on the agenda.</w:t>
            </w:r>
          </w:p>
          <w:p w:rsidR="00841EED" w:rsidRPr="00EF07F6" w:rsidRDefault="00841EED" w:rsidP="00841EED">
            <w:pPr>
              <w:pStyle w:val="ListParagraph"/>
              <w:pBdr>
                <w:top w:val="none" w:sz="0" w:space="0" w:color="auto"/>
                <w:left w:val="none" w:sz="0" w:space="0" w:color="auto"/>
                <w:bottom w:val="none" w:sz="0" w:space="0" w:color="auto"/>
                <w:right w:val="none" w:sz="0" w:space="0" w:color="auto"/>
              </w:pBdr>
              <w:textAlignment w:val="auto"/>
              <w:rPr>
                <w:rFonts w:ascii="Arial" w:hAnsi="Arial" w:cs="Arial"/>
                <w:sz w:val="22"/>
                <w:szCs w:val="22"/>
              </w:rPr>
            </w:pPr>
          </w:p>
        </w:tc>
      </w:tr>
      <w:tr w:rsidR="00C25F6F" w:rsidRPr="0045633C" w:rsidTr="002A12CE">
        <w:tc>
          <w:tcPr>
            <w:tcW w:w="1271" w:type="dxa"/>
          </w:tcPr>
          <w:p w:rsidR="00C25F6F" w:rsidRPr="0045633C" w:rsidRDefault="00C25F6F" w:rsidP="00A03B60">
            <w:pPr>
              <w:pStyle w:val="ListParagraph"/>
              <w:numPr>
                <w:ilvl w:val="0"/>
                <w:numId w:val="7"/>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tcPr>
          <w:p w:rsidR="00C25F6F" w:rsidRDefault="00C25F6F" w:rsidP="00C25F6F">
            <w:pPr>
              <w:ind w:left="34" w:hanging="34"/>
              <w:rPr>
                <w:rFonts w:ascii="Arial" w:hAnsi="Arial" w:cs="Arial"/>
                <w:b/>
                <w:sz w:val="22"/>
                <w:szCs w:val="22"/>
              </w:rPr>
            </w:pPr>
            <w:r>
              <w:rPr>
                <w:rFonts w:ascii="Arial" w:hAnsi="Arial" w:cs="Arial"/>
                <w:b/>
                <w:sz w:val="22"/>
                <w:szCs w:val="22"/>
              </w:rPr>
              <w:t>Local External Committee Reports</w:t>
            </w:r>
          </w:p>
          <w:p w:rsidR="00C25F6F" w:rsidRPr="008134DE" w:rsidRDefault="00C25F6F" w:rsidP="00A03B60">
            <w:pPr>
              <w:pStyle w:val="ListParagraph"/>
              <w:numPr>
                <w:ilvl w:val="0"/>
                <w:numId w:val="4"/>
              </w:numPr>
              <w:pBdr>
                <w:top w:val="none" w:sz="0" w:space="0" w:color="auto"/>
                <w:left w:val="none" w:sz="0" w:space="0" w:color="auto"/>
                <w:bottom w:val="none" w:sz="0" w:space="0" w:color="auto"/>
                <w:right w:val="none" w:sz="0" w:space="0" w:color="auto"/>
              </w:pBdr>
              <w:textAlignment w:val="auto"/>
              <w:rPr>
                <w:rFonts w:ascii="Arial" w:hAnsi="Arial" w:cs="Arial"/>
                <w:sz w:val="22"/>
                <w:szCs w:val="22"/>
                <w:u w:val="single"/>
              </w:rPr>
            </w:pPr>
            <w:r w:rsidRPr="008134DE">
              <w:rPr>
                <w:rFonts w:ascii="Arial" w:hAnsi="Arial" w:cs="Arial"/>
                <w:sz w:val="22"/>
                <w:szCs w:val="22"/>
                <w:u w:val="single"/>
              </w:rPr>
              <w:t xml:space="preserve">Leeming Bar Hub Report </w:t>
            </w:r>
          </w:p>
          <w:p w:rsidR="00FB5D1B" w:rsidRDefault="00841EED" w:rsidP="008D1574">
            <w:pPr>
              <w:pBdr>
                <w:top w:val="none" w:sz="0" w:space="0" w:color="auto"/>
                <w:left w:val="none" w:sz="0" w:space="0" w:color="auto"/>
                <w:bottom w:val="none" w:sz="0" w:space="0" w:color="auto"/>
                <w:right w:val="none" w:sz="0" w:space="0" w:color="auto"/>
              </w:pBdr>
              <w:ind w:left="1168"/>
              <w:textAlignment w:val="auto"/>
              <w:rPr>
                <w:rFonts w:ascii="Arial" w:hAnsi="Arial" w:cs="Arial"/>
                <w:sz w:val="22"/>
                <w:szCs w:val="22"/>
              </w:rPr>
            </w:pPr>
            <w:r>
              <w:rPr>
                <w:rFonts w:ascii="Arial" w:hAnsi="Arial" w:cs="Arial"/>
                <w:sz w:val="22"/>
                <w:szCs w:val="22"/>
              </w:rPr>
              <w:t>T</w:t>
            </w:r>
            <w:r w:rsidR="002A12CE">
              <w:rPr>
                <w:rFonts w:ascii="Arial" w:hAnsi="Arial" w:cs="Arial"/>
                <w:sz w:val="22"/>
                <w:szCs w:val="22"/>
              </w:rPr>
              <w:t xml:space="preserve">he </w:t>
            </w:r>
            <w:r>
              <w:rPr>
                <w:rFonts w:ascii="Arial" w:hAnsi="Arial" w:cs="Arial"/>
                <w:sz w:val="22"/>
                <w:szCs w:val="22"/>
              </w:rPr>
              <w:t>Hub did not have anything to report this month.</w:t>
            </w:r>
          </w:p>
          <w:p w:rsidR="00A92592" w:rsidRPr="00A92592" w:rsidRDefault="00A92592" w:rsidP="00841EED">
            <w:pPr>
              <w:pBdr>
                <w:top w:val="none" w:sz="0" w:space="0" w:color="auto"/>
                <w:left w:val="none" w:sz="0" w:space="0" w:color="auto"/>
                <w:bottom w:val="none" w:sz="0" w:space="0" w:color="auto"/>
                <w:right w:val="none" w:sz="0" w:space="0" w:color="auto"/>
              </w:pBdr>
              <w:textAlignment w:val="auto"/>
              <w:rPr>
                <w:rFonts w:ascii="Arial" w:hAnsi="Arial" w:cs="Arial"/>
                <w:sz w:val="22"/>
                <w:szCs w:val="22"/>
              </w:rPr>
            </w:pPr>
          </w:p>
        </w:tc>
      </w:tr>
      <w:tr w:rsidR="007A7815" w:rsidRPr="0045633C" w:rsidTr="002A12CE">
        <w:tc>
          <w:tcPr>
            <w:tcW w:w="1271" w:type="dxa"/>
          </w:tcPr>
          <w:p w:rsidR="007A7815" w:rsidRPr="0045633C" w:rsidRDefault="007A7815" w:rsidP="00A03B60">
            <w:pPr>
              <w:pStyle w:val="ListParagraph"/>
              <w:numPr>
                <w:ilvl w:val="0"/>
                <w:numId w:val="7"/>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tcPr>
          <w:p w:rsidR="007A7815" w:rsidRDefault="007A7815" w:rsidP="007A7815">
            <w:pPr>
              <w:rPr>
                <w:rFonts w:ascii="Arial" w:hAnsi="Arial" w:cs="Arial"/>
                <w:sz w:val="22"/>
                <w:szCs w:val="22"/>
              </w:rPr>
            </w:pPr>
            <w:r>
              <w:rPr>
                <w:rFonts w:ascii="Arial" w:hAnsi="Arial" w:cs="Arial"/>
                <w:b/>
                <w:sz w:val="22"/>
                <w:szCs w:val="22"/>
              </w:rPr>
              <w:t xml:space="preserve">Local Election - </w:t>
            </w:r>
            <w:r w:rsidRPr="00A92592">
              <w:rPr>
                <w:rFonts w:ascii="Arial" w:hAnsi="Arial" w:cs="Arial"/>
                <w:sz w:val="22"/>
                <w:szCs w:val="22"/>
              </w:rPr>
              <w:t>2</w:t>
            </w:r>
            <w:r w:rsidRPr="00A92592">
              <w:rPr>
                <w:rFonts w:ascii="Arial" w:hAnsi="Arial" w:cs="Arial"/>
                <w:sz w:val="22"/>
                <w:szCs w:val="22"/>
                <w:vertAlign w:val="superscript"/>
              </w:rPr>
              <w:t>nd</w:t>
            </w:r>
            <w:r w:rsidRPr="00A92592">
              <w:rPr>
                <w:rFonts w:ascii="Arial" w:hAnsi="Arial" w:cs="Arial"/>
                <w:sz w:val="22"/>
                <w:szCs w:val="22"/>
              </w:rPr>
              <w:t xml:space="preserve"> May 2019</w:t>
            </w:r>
          </w:p>
          <w:p w:rsidR="008D1574" w:rsidRDefault="002A12CE" w:rsidP="00841EED">
            <w:pPr>
              <w:rPr>
                <w:rFonts w:ascii="Arial" w:hAnsi="Arial" w:cs="Arial"/>
                <w:sz w:val="22"/>
                <w:szCs w:val="22"/>
              </w:rPr>
            </w:pPr>
            <w:r>
              <w:rPr>
                <w:rFonts w:ascii="Arial" w:hAnsi="Arial" w:cs="Arial"/>
                <w:sz w:val="22"/>
                <w:szCs w:val="22"/>
              </w:rPr>
              <w:t>The C</w:t>
            </w:r>
            <w:r w:rsidR="00841EED">
              <w:rPr>
                <w:rFonts w:ascii="Arial" w:hAnsi="Arial" w:cs="Arial"/>
                <w:sz w:val="22"/>
                <w:szCs w:val="22"/>
              </w:rPr>
              <w:t xml:space="preserve">lerk reported that </w:t>
            </w:r>
            <w:r>
              <w:rPr>
                <w:rFonts w:ascii="Arial" w:hAnsi="Arial" w:cs="Arial"/>
                <w:sz w:val="22"/>
                <w:szCs w:val="22"/>
              </w:rPr>
              <w:t xml:space="preserve">all </w:t>
            </w:r>
            <w:r w:rsidR="00841EED">
              <w:rPr>
                <w:rFonts w:ascii="Arial" w:hAnsi="Arial" w:cs="Arial"/>
                <w:sz w:val="22"/>
                <w:szCs w:val="22"/>
              </w:rPr>
              <w:t>the statutory notices had bee</w:t>
            </w:r>
            <w:r w:rsidR="00E63122">
              <w:rPr>
                <w:rFonts w:ascii="Arial" w:hAnsi="Arial" w:cs="Arial"/>
                <w:sz w:val="22"/>
                <w:szCs w:val="22"/>
              </w:rPr>
              <w:t>n put up.</w:t>
            </w:r>
          </w:p>
          <w:p w:rsidR="00E63122" w:rsidRDefault="00E63122" w:rsidP="00841EED">
            <w:pPr>
              <w:rPr>
                <w:rFonts w:ascii="Arial" w:hAnsi="Arial" w:cs="Arial"/>
                <w:sz w:val="22"/>
                <w:szCs w:val="22"/>
              </w:rPr>
            </w:pPr>
            <w:r>
              <w:rPr>
                <w:rFonts w:ascii="Arial" w:hAnsi="Arial" w:cs="Arial"/>
                <w:sz w:val="22"/>
                <w:szCs w:val="22"/>
              </w:rPr>
              <w:t xml:space="preserve">Aiskew and Leeming </w:t>
            </w:r>
            <w:r w:rsidR="002A12CE">
              <w:rPr>
                <w:rFonts w:ascii="Arial" w:hAnsi="Arial" w:cs="Arial"/>
                <w:sz w:val="22"/>
                <w:szCs w:val="22"/>
              </w:rPr>
              <w:t>Bar were</w:t>
            </w:r>
            <w:r>
              <w:rPr>
                <w:rFonts w:ascii="Arial" w:hAnsi="Arial" w:cs="Arial"/>
                <w:sz w:val="22"/>
                <w:szCs w:val="22"/>
              </w:rPr>
              <w:t xml:space="preserve"> </w:t>
            </w:r>
            <w:r w:rsidR="002A12CE">
              <w:rPr>
                <w:rFonts w:ascii="Arial" w:hAnsi="Arial" w:cs="Arial"/>
                <w:sz w:val="22"/>
                <w:szCs w:val="22"/>
              </w:rPr>
              <w:t>both un</w:t>
            </w:r>
            <w:r>
              <w:rPr>
                <w:rFonts w:ascii="Arial" w:hAnsi="Arial" w:cs="Arial"/>
                <w:sz w:val="22"/>
                <w:szCs w:val="22"/>
              </w:rPr>
              <w:t xml:space="preserve">contested and </w:t>
            </w:r>
            <w:r w:rsidR="002A12CE">
              <w:rPr>
                <w:rFonts w:ascii="Arial" w:hAnsi="Arial" w:cs="Arial"/>
                <w:sz w:val="22"/>
                <w:szCs w:val="22"/>
              </w:rPr>
              <w:t>therefore the parish had two vacancies, two in</w:t>
            </w:r>
            <w:r>
              <w:rPr>
                <w:rFonts w:ascii="Arial" w:hAnsi="Arial" w:cs="Arial"/>
                <w:sz w:val="22"/>
                <w:szCs w:val="22"/>
              </w:rPr>
              <w:t xml:space="preserve"> Aiskew and one in Leeming Bar. These cannot be filled until after the Elections in May.</w:t>
            </w:r>
          </w:p>
          <w:p w:rsidR="00E63122" w:rsidRPr="008D1574" w:rsidRDefault="00E63122" w:rsidP="00841EED">
            <w:pPr>
              <w:rPr>
                <w:rFonts w:ascii="Arial" w:hAnsi="Arial" w:cs="Arial"/>
                <w:sz w:val="22"/>
                <w:szCs w:val="22"/>
              </w:rPr>
            </w:pPr>
          </w:p>
        </w:tc>
      </w:tr>
      <w:tr w:rsidR="00451992" w:rsidRPr="0045633C" w:rsidTr="002A12CE">
        <w:tc>
          <w:tcPr>
            <w:tcW w:w="1271" w:type="dxa"/>
          </w:tcPr>
          <w:p w:rsidR="00451992" w:rsidRPr="0045633C" w:rsidRDefault="00451992" w:rsidP="00A03B60">
            <w:pPr>
              <w:pStyle w:val="ListParagraph"/>
              <w:numPr>
                <w:ilvl w:val="0"/>
                <w:numId w:val="7"/>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tcPr>
          <w:p w:rsidR="00451992" w:rsidRDefault="00451992" w:rsidP="00451992">
            <w:pPr>
              <w:rPr>
                <w:rFonts w:ascii="Arial" w:hAnsi="Arial" w:cs="Arial"/>
                <w:b/>
                <w:sz w:val="22"/>
                <w:szCs w:val="22"/>
              </w:rPr>
            </w:pPr>
            <w:r>
              <w:rPr>
                <w:rFonts w:ascii="Arial" w:hAnsi="Arial" w:cs="Arial"/>
                <w:b/>
                <w:sz w:val="22"/>
                <w:szCs w:val="22"/>
              </w:rPr>
              <w:t>Business Plan 2019/20</w:t>
            </w:r>
          </w:p>
          <w:p w:rsidR="00E63122" w:rsidRDefault="00451992" w:rsidP="00F21349">
            <w:pPr>
              <w:rPr>
                <w:rFonts w:ascii="Arial" w:hAnsi="Arial" w:cs="Arial"/>
                <w:sz w:val="22"/>
                <w:szCs w:val="22"/>
              </w:rPr>
            </w:pPr>
            <w:r>
              <w:rPr>
                <w:rFonts w:ascii="Arial" w:hAnsi="Arial" w:cs="Arial"/>
                <w:sz w:val="22"/>
                <w:szCs w:val="22"/>
              </w:rPr>
              <w:t>T</w:t>
            </w:r>
            <w:r w:rsidR="00456011">
              <w:rPr>
                <w:rFonts w:ascii="Arial" w:hAnsi="Arial" w:cs="Arial"/>
                <w:sz w:val="22"/>
                <w:szCs w:val="22"/>
              </w:rPr>
              <w:t xml:space="preserve">he Clerk </w:t>
            </w:r>
            <w:r w:rsidR="00E63122">
              <w:rPr>
                <w:rFonts w:ascii="Arial" w:hAnsi="Arial" w:cs="Arial"/>
                <w:sz w:val="22"/>
                <w:szCs w:val="22"/>
              </w:rPr>
              <w:t>requested that she wanted advice on photos required for the plan. Cllr JA suggested that they asked the public for input. This could be ad</w:t>
            </w:r>
            <w:r w:rsidR="002A12CE">
              <w:rPr>
                <w:rFonts w:ascii="Arial" w:hAnsi="Arial" w:cs="Arial"/>
                <w:sz w:val="22"/>
                <w:szCs w:val="22"/>
              </w:rPr>
              <w:t xml:space="preserve">vertised on the Facebook </w:t>
            </w:r>
            <w:r w:rsidR="00E63122">
              <w:rPr>
                <w:rFonts w:ascii="Arial" w:hAnsi="Arial" w:cs="Arial"/>
                <w:sz w:val="22"/>
                <w:szCs w:val="22"/>
              </w:rPr>
              <w:t xml:space="preserve">page. </w:t>
            </w:r>
          </w:p>
          <w:p w:rsidR="00E63122" w:rsidRDefault="00E63122" w:rsidP="00F21349">
            <w:pPr>
              <w:rPr>
                <w:rFonts w:ascii="Arial" w:hAnsi="Arial" w:cs="Arial"/>
                <w:sz w:val="22"/>
                <w:szCs w:val="22"/>
              </w:rPr>
            </w:pPr>
          </w:p>
          <w:p w:rsidR="00E63122" w:rsidRDefault="00E63122" w:rsidP="00E63122">
            <w:pPr>
              <w:rPr>
                <w:rFonts w:ascii="Arial" w:hAnsi="Arial" w:cs="Arial"/>
                <w:b/>
                <w:color w:val="FF0000"/>
                <w:sz w:val="22"/>
                <w:szCs w:val="22"/>
              </w:rPr>
            </w:pPr>
            <w:r w:rsidRPr="00E63122">
              <w:rPr>
                <w:rFonts w:ascii="Arial" w:hAnsi="Arial" w:cs="Arial"/>
                <w:b/>
                <w:color w:val="FF0000"/>
                <w:sz w:val="22"/>
                <w:szCs w:val="22"/>
              </w:rPr>
              <w:t>Action: Cllrs JA and JK move this forward.</w:t>
            </w:r>
          </w:p>
          <w:p w:rsidR="00E63122" w:rsidRPr="00E63122" w:rsidRDefault="00E63122" w:rsidP="00E63122">
            <w:pPr>
              <w:rPr>
                <w:rFonts w:ascii="Arial" w:hAnsi="Arial" w:cs="Arial"/>
                <w:b/>
                <w:color w:val="FF0000"/>
                <w:sz w:val="22"/>
                <w:szCs w:val="22"/>
              </w:rPr>
            </w:pPr>
          </w:p>
        </w:tc>
      </w:tr>
      <w:tr w:rsidR="00F21349" w:rsidRPr="0045633C" w:rsidTr="002A12CE">
        <w:tc>
          <w:tcPr>
            <w:tcW w:w="1271" w:type="dxa"/>
          </w:tcPr>
          <w:p w:rsidR="00F21349" w:rsidRPr="0045633C" w:rsidRDefault="00F21349" w:rsidP="00A03B60">
            <w:pPr>
              <w:pStyle w:val="ListParagraph"/>
              <w:numPr>
                <w:ilvl w:val="0"/>
                <w:numId w:val="7"/>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tcPr>
          <w:p w:rsidR="00F21349" w:rsidRDefault="00F21349" w:rsidP="00F21349">
            <w:pPr>
              <w:ind w:left="34" w:hanging="34"/>
              <w:rPr>
                <w:rFonts w:ascii="Arial" w:hAnsi="Arial" w:cs="Arial"/>
                <w:b/>
                <w:kern w:val="2"/>
                <w:sz w:val="22"/>
                <w:szCs w:val="22"/>
              </w:rPr>
            </w:pPr>
            <w:r>
              <w:rPr>
                <w:rFonts w:ascii="Arial" w:hAnsi="Arial" w:cs="Arial"/>
                <w:b/>
                <w:sz w:val="22"/>
                <w:szCs w:val="22"/>
              </w:rPr>
              <w:t>Planning Applications and Decisions</w:t>
            </w:r>
          </w:p>
          <w:p w:rsidR="00E63122" w:rsidRPr="002A12CE" w:rsidRDefault="002A12CE" w:rsidP="00E63122">
            <w:pPr>
              <w:numPr>
                <w:ilvl w:val="0"/>
                <w:numId w:val="18"/>
              </w:numPr>
              <w:rPr>
                <w:rFonts w:ascii="Arial" w:hAnsi="Arial" w:cs="Arial"/>
                <w:sz w:val="22"/>
                <w:szCs w:val="22"/>
                <w:u w:val="single"/>
              </w:rPr>
            </w:pPr>
            <w:r w:rsidRPr="002A12CE">
              <w:rPr>
                <w:rFonts w:ascii="Arial" w:hAnsi="Arial" w:cs="Arial"/>
                <w:sz w:val="22"/>
                <w:szCs w:val="22"/>
                <w:u w:val="single"/>
              </w:rPr>
              <w:t xml:space="preserve">Corner House Planning </w:t>
            </w:r>
            <w:r w:rsidR="00E63122" w:rsidRPr="002A12CE">
              <w:rPr>
                <w:rFonts w:ascii="Arial" w:hAnsi="Arial" w:cs="Arial"/>
                <w:sz w:val="22"/>
                <w:szCs w:val="22"/>
                <w:u w:val="single"/>
              </w:rPr>
              <w:t>C</w:t>
            </w:r>
            <w:r w:rsidRPr="002A12CE">
              <w:rPr>
                <w:rFonts w:ascii="Arial" w:hAnsi="Arial" w:cs="Arial"/>
                <w:sz w:val="22"/>
                <w:szCs w:val="22"/>
                <w:u w:val="single"/>
              </w:rPr>
              <w:t>onsultation</w:t>
            </w:r>
          </w:p>
          <w:p w:rsidR="00E63122" w:rsidRDefault="00E63122" w:rsidP="00E63122">
            <w:pPr>
              <w:ind w:left="720"/>
              <w:rPr>
                <w:rFonts w:ascii="Arial" w:hAnsi="Arial" w:cs="Arial"/>
                <w:sz w:val="22"/>
                <w:szCs w:val="22"/>
              </w:rPr>
            </w:pPr>
            <w:r>
              <w:rPr>
                <w:rFonts w:ascii="Arial" w:hAnsi="Arial" w:cs="Arial"/>
                <w:sz w:val="22"/>
                <w:szCs w:val="22"/>
              </w:rPr>
              <w:t>K Proctor thanked the parish for the oppo</w:t>
            </w:r>
            <w:r w:rsidR="004E3C0B">
              <w:rPr>
                <w:rFonts w:ascii="Arial" w:hAnsi="Arial" w:cs="Arial"/>
                <w:sz w:val="22"/>
                <w:szCs w:val="22"/>
              </w:rPr>
              <w:t>rt</w:t>
            </w:r>
            <w:r>
              <w:rPr>
                <w:rFonts w:ascii="Arial" w:hAnsi="Arial" w:cs="Arial"/>
                <w:sz w:val="22"/>
                <w:szCs w:val="22"/>
              </w:rPr>
              <w:t xml:space="preserve">unity to inform them of his vision for the use of the Corner House in Leeming Bar. The parish was informed that they had recently purchased the White Rose which </w:t>
            </w:r>
            <w:r w:rsidR="002A12CE">
              <w:rPr>
                <w:rFonts w:ascii="Arial" w:hAnsi="Arial" w:cs="Arial"/>
                <w:sz w:val="22"/>
                <w:szCs w:val="22"/>
              </w:rPr>
              <w:t xml:space="preserve">had better facilities. Leeming Bar </w:t>
            </w:r>
            <w:r w:rsidR="00A1335E">
              <w:rPr>
                <w:rFonts w:ascii="Arial" w:hAnsi="Arial" w:cs="Arial"/>
                <w:sz w:val="22"/>
                <w:szCs w:val="22"/>
              </w:rPr>
              <w:t>community</w:t>
            </w:r>
            <w:r>
              <w:rPr>
                <w:rFonts w:ascii="Arial" w:hAnsi="Arial" w:cs="Arial"/>
                <w:sz w:val="22"/>
                <w:szCs w:val="22"/>
              </w:rPr>
              <w:t xml:space="preserve"> </w:t>
            </w:r>
            <w:r w:rsidR="00A1335E">
              <w:rPr>
                <w:rFonts w:ascii="Arial" w:hAnsi="Arial" w:cs="Arial"/>
                <w:sz w:val="22"/>
                <w:szCs w:val="22"/>
              </w:rPr>
              <w:t>could not support</w:t>
            </w:r>
            <w:r w:rsidR="004E3C0B">
              <w:rPr>
                <w:rFonts w:ascii="Arial" w:hAnsi="Arial" w:cs="Arial"/>
                <w:sz w:val="22"/>
                <w:szCs w:val="22"/>
              </w:rPr>
              <w:t xml:space="preserve"> two hotels which has led to them suggesting </w:t>
            </w:r>
            <w:r w:rsidR="00A1335E">
              <w:rPr>
                <w:rFonts w:ascii="Arial" w:hAnsi="Arial" w:cs="Arial"/>
                <w:sz w:val="22"/>
                <w:szCs w:val="22"/>
              </w:rPr>
              <w:t xml:space="preserve">the Corner House is made into </w:t>
            </w:r>
            <w:r w:rsidR="004E3C0B">
              <w:rPr>
                <w:rFonts w:ascii="Arial" w:hAnsi="Arial" w:cs="Arial"/>
                <w:sz w:val="22"/>
                <w:szCs w:val="22"/>
              </w:rPr>
              <w:t xml:space="preserve">5 small flats. </w:t>
            </w:r>
          </w:p>
          <w:p w:rsidR="004E3C0B" w:rsidRDefault="004E3C0B" w:rsidP="00A1335E">
            <w:pPr>
              <w:ind w:left="720"/>
              <w:rPr>
                <w:rFonts w:ascii="Arial" w:hAnsi="Arial" w:cs="Arial"/>
                <w:sz w:val="22"/>
                <w:szCs w:val="22"/>
              </w:rPr>
            </w:pPr>
            <w:r>
              <w:rPr>
                <w:rFonts w:ascii="Arial" w:hAnsi="Arial" w:cs="Arial"/>
                <w:sz w:val="22"/>
                <w:szCs w:val="22"/>
              </w:rPr>
              <w:lastRenderedPageBreak/>
              <w:t>They were aware of lack of parking but Cllr CL stated that this may be overcome by negotiating with Wensley</w:t>
            </w:r>
            <w:r w:rsidR="00A1335E">
              <w:rPr>
                <w:rFonts w:ascii="Arial" w:hAnsi="Arial" w:cs="Arial"/>
                <w:sz w:val="22"/>
                <w:szCs w:val="22"/>
              </w:rPr>
              <w:t xml:space="preserve">dale Railway. </w:t>
            </w:r>
            <w:r>
              <w:rPr>
                <w:rFonts w:ascii="Arial" w:hAnsi="Arial" w:cs="Arial"/>
                <w:sz w:val="22"/>
                <w:szCs w:val="22"/>
              </w:rPr>
              <w:t>The plans were available to see and left with the parish for further examination.</w:t>
            </w:r>
            <w:r w:rsidR="00A1335E">
              <w:rPr>
                <w:rFonts w:ascii="Arial" w:hAnsi="Arial" w:cs="Arial"/>
                <w:sz w:val="22"/>
                <w:szCs w:val="22"/>
              </w:rPr>
              <w:t xml:space="preserve"> </w:t>
            </w:r>
            <w:r>
              <w:rPr>
                <w:rFonts w:ascii="Arial" w:hAnsi="Arial" w:cs="Arial"/>
                <w:sz w:val="22"/>
                <w:szCs w:val="22"/>
              </w:rPr>
              <w:t>The Councillors present were all happy with the idea and the plans.</w:t>
            </w:r>
          </w:p>
          <w:p w:rsidR="004E3C0B" w:rsidRPr="00E63122" w:rsidRDefault="004E3C0B" w:rsidP="00E63122">
            <w:pPr>
              <w:ind w:left="720"/>
              <w:rPr>
                <w:rFonts w:ascii="Arial" w:hAnsi="Arial" w:cs="Arial"/>
                <w:sz w:val="22"/>
                <w:szCs w:val="22"/>
              </w:rPr>
            </w:pPr>
          </w:p>
          <w:p w:rsidR="00E63122" w:rsidRPr="00A1335E" w:rsidRDefault="00E63122" w:rsidP="00E63122">
            <w:pPr>
              <w:numPr>
                <w:ilvl w:val="0"/>
                <w:numId w:val="18"/>
              </w:numPr>
              <w:rPr>
                <w:rFonts w:ascii="Arial" w:hAnsi="Arial" w:cs="Arial"/>
                <w:sz w:val="22"/>
                <w:szCs w:val="22"/>
                <w:u w:val="single"/>
              </w:rPr>
            </w:pPr>
            <w:r w:rsidRPr="00A1335E">
              <w:rPr>
                <w:rFonts w:ascii="Arial" w:hAnsi="Arial" w:cs="Arial"/>
                <w:sz w:val="22"/>
                <w:szCs w:val="22"/>
                <w:u w:val="single"/>
              </w:rPr>
              <w:t>Applications</w:t>
            </w:r>
          </w:p>
          <w:p w:rsidR="00E63122" w:rsidRPr="00E63122" w:rsidRDefault="00E63122" w:rsidP="00E63122">
            <w:pPr>
              <w:numPr>
                <w:ilvl w:val="0"/>
                <w:numId w:val="19"/>
              </w:numPr>
              <w:rPr>
                <w:rFonts w:ascii="Arial" w:hAnsi="Arial" w:cs="Arial"/>
                <w:sz w:val="22"/>
                <w:szCs w:val="22"/>
              </w:rPr>
            </w:pPr>
            <w:r w:rsidRPr="00E63122">
              <w:rPr>
                <w:rFonts w:ascii="Arial" w:hAnsi="Arial" w:cs="Arial"/>
                <w:sz w:val="22"/>
                <w:szCs w:val="22"/>
              </w:rPr>
              <w:t>19/00645/FUL</w:t>
            </w:r>
          </w:p>
          <w:p w:rsidR="00E63122" w:rsidRDefault="00E63122" w:rsidP="00E63122">
            <w:pPr>
              <w:ind w:left="1440"/>
              <w:rPr>
                <w:rFonts w:ascii="Arial" w:hAnsi="Arial" w:cs="Arial"/>
                <w:sz w:val="22"/>
                <w:szCs w:val="22"/>
              </w:rPr>
            </w:pPr>
            <w:r w:rsidRPr="00E63122">
              <w:rPr>
                <w:rFonts w:ascii="Arial" w:hAnsi="Arial" w:cs="Arial"/>
                <w:sz w:val="22"/>
                <w:szCs w:val="22"/>
              </w:rPr>
              <w:t>Broadbent – Construction of Entrance Pillars to Leases Hall</w:t>
            </w:r>
          </w:p>
          <w:p w:rsidR="004E3C0B" w:rsidRPr="00E63122" w:rsidRDefault="004E3C0B" w:rsidP="00E63122">
            <w:pPr>
              <w:ind w:left="1440"/>
              <w:rPr>
                <w:rFonts w:ascii="Arial" w:hAnsi="Arial" w:cs="Arial"/>
                <w:sz w:val="22"/>
                <w:szCs w:val="22"/>
              </w:rPr>
            </w:pPr>
            <w:r>
              <w:rPr>
                <w:rFonts w:ascii="Arial" w:hAnsi="Arial" w:cs="Arial"/>
                <w:sz w:val="22"/>
                <w:szCs w:val="22"/>
              </w:rPr>
              <w:t>No Observations</w:t>
            </w:r>
          </w:p>
          <w:p w:rsidR="004E3C0B" w:rsidRDefault="00E63122" w:rsidP="00E63122">
            <w:pPr>
              <w:numPr>
                <w:ilvl w:val="0"/>
                <w:numId w:val="19"/>
              </w:numPr>
              <w:rPr>
                <w:rFonts w:ascii="Arial" w:hAnsi="Arial" w:cs="Arial"/>
                <w:sz w:val="22"/>
                <w:szCs w:val="22"/>
              </w:rPr>
            </w:pPr>
            <w:r w:rsidRPr="00E63122">
              <w:rPr>
                <w:rFonts w:ascii="Arial" w:hAnsi="Arial" w:cs="Arial"/>
                <w:sz w:val="22"/>
                <w:szCs w:val="22"/>
              </w:rPr>
              <w:t>19/00335/FUL</w:t>
            </w:r>
          </w:p>
          <w:p w:rsidR="004E3C0B" w:rsidRPr="004E3C0B" w:rsidRDefault="00E63122" w:rsidP="004E3C0B">
            <w:pPr>
              <w:ind w:left="1440"/>
              <w:rPr>
                <w:rFonts w:ascii="Arial" w:hAnsi="Arial" w:cs="Arial"/>
                <w:sz w:val="22"/>
                <w:szCs w:val="22"/>
              </w:rPr>
            </w:pPr>
            <w:r w:rsidRPr="004E3C0B">
              <w:rPr>
                <w:rFonts w:ascii="Arial" w:hAnsi="Arial" w:cs="Arial"/>
                <w:sz w:val="22"/>
                <w:szCs w:val="22"/>
              </w:rPr>
              <w:t xml:space="preserve">Swanbrick Haughton – Raising of roof height and loft </w:t>
            </w:r>
          </w:p>
          <w:p w:rsidR="004E3C0B" w:rsidRDefault="004E3C0B" w:rsidP="004E3C0B">
            <w:pPr>
              <w:ind w:left="1440"/>
              <w:rPr>
                <w:rFonts w:ascii="Arial" w:hAnsi="Arial" w:cs="Arial"/>
                <w:sz w:val="22"/>
                <w:szCs w:val="22"/>
              </w:rPr>
            </w:pPr>
            <w:r w:rsidRPr="004E3C0B">
              <w:rPr>
                <w:rFonts w:ascii="Arial" w:hAnsi="Arial" w:cs="Arial"/>
                <w:sz w:val="22"/>
                <w:szCs w:val="22"/>
              </w:rPr>
              <w:t>No Observations</w:t>
            </w:r>
          </w:p>
          <w:p w:rsidR="004E3C0B" w:rsidRDefault="004E3C0B" w:rsidP="004E3C0B">
            <w:pPr>
              <w:pStyle w:val="ListParagraph"/>
              <w:numPr>
                <w:ilvl w:val="0"/>
                <w:numId w:val="19"/>
              </w:numPr>
              <w:rPr>
                <w:rFonts w:ascii="Arial" w:hAnsi="Arial" w:cs="Arial"/>
                <w:sz w:val="22"/>
                <w:szCs w:val="22"/>
              </w:rPr>
            </w:pPr>
            <w:r>
              <w:rPr>
                <w:rFonts w:ascii="Arial" w:hAnsi="Arial" w:cs="Arial"/>
                <w:sz w:val="22"/>
                <w:szCs w:val="22"/>
              </w:rPr>
              <w:t>19/00748/FUL</w:t>
            </w:r>
          </w:p>
          <w:p w:rsidR="004E3C0B" w:rsidRDefault="004E3C0B" w:rsidP="004E3C0B">
            <w:pPr>
              <w:pStyle w:val="ListParagraph"/>
              <w:ind w:left="1440"/>
              <w:rPr>
                <w:rFonts w:ascii="Arial" w:hAnsi="Arial" w:cs="Arial"/>
                <w:sz w:val="22"/>
                <w:szCs w:val="22"/>
              </w:rPr>
            </w:pPr>
            <w:r>
              <w:rPr>
                <w:rFonts w:ascii="Arial" w:hAnsi="Arial" w:cs="Arial"/>
                <w:sz w:val="22"/>
                <w:szCs w:val="22"/>
              </w:rPr>
              <w:t xml:space="preserve">Mr &amp; Mrs Walker </w:t>
            </w:r>
            <w:r w:rsidR="00341E78">
              <w:rPr>
                <w:rFonts w:ascii="Arial" w:hAnsi="Arial" w:cs="Arial"/>
                <w:sz w:val="22"/>
                <w:szCs w:val="22"/>
              </w:rPr>
              <w:t>–</w:t>
            </w:r>
            <w:r>
              <w:rPr>
                <w:rFonts w:ascii="Arial" w:hAnsi="Arial" w:cs="Arial"/>
                <w:sz w:val="22"/>
                <w:szCs w:val="22"/>
              </w:rPr>
              <w:t xml:space="preserve"> </w:t>
            </w:r>
            <w:r w:rsidR="00341E78">
              <w:rPr>
                <w:rFonts w:ascii="Arial" w:hAnsi="Arial" w:cs="Arial"/>
                <w:sz w:val="22"/>
                <w:szCs w:val="22"/>
              </w:rPr>
              <w:t>Construction of single storey rear extension</w:t>
            </w:r>
          </w:p>
          <w:p w:rsidR="00341E78" w:rsidRDefault="00341E78" w:rsidP="004E3C0B">
            <w:pPr>
              <w:pStyle w:val="ListParagraph"/>
              <w:ind w:left="1440"/>
              <w:rPr>
                <w:rFonts w:ascii="Arial" w:hAnsi="Arial" w:cs="Arial"/>
                <w:sz w:val="22"/>
                <w:szCs w:val="22"/>
              </w:rPr>
            </w:pPr>
            <w:r>
              <w:rPr>
                <w:rFonts w:ascii="Arial" w:hAnsi="Arial" w:cs="Arial"/>
                <w:sz w:val="22"/>
                <w:szCs w:val="22"/>
              </w:rPr>
              <w:t>The discussion was in respect of over development of the site. Cllr JN stated he would look into that.</w:t>
            </w:r>
          </w:p>
          <w:p w:rsidR="00341E78" w:rsidRPr="004E3C0B" w:rsidRDefault="00341E78" w:rsidP="004E3C0B">
            <w:pPr>
              <w:pStyle w:val="ListParagraph"/>
              <w:ind w:left="1440"/>
              <w:rPr>
                <w:rFonts w:ascii="Arial" w:hAnsi="Arial" w:cs="Arial"/>
                <w:sz w:val="22"/>
                <w:szCs w:val="22"/>
              </w:rPr>
            </w:pPr>
            <w:r>
              <w:rPr>
                <w:rFonts w:ascii="Arial" w:hAnsi="Arial" w:cs="Arial"/>
                <w:sz w:val="22"/>
                <w:szCs w:val="22"/>
              </w:rPr>
              <w:t>No other Observations</w:t>
            </w:r>
          </w:p>
          <w:p w:rsidR="00341E78" w:rsidRDefault="00341E78" w:rsidP="004E3C0B">
            <w:pPr>
              <w:ind w:left="1440"/>
              <w:rPr>
                <w:rFonts w:ascii="Arial" w:hAnsi="Arial" w:cs="Arial"/>
                <w:sz w:val="22"/>
                <w:szCs w:val="22"/>
              </w:rPr>
            </w:pPr>
          </w:p>
          <w:p w:rsidR="00C167A9" w:rsidRPr="004E3C0B" w:rsidRDefault="004C16ED" w:rsidP="004E3C0B">
            <w:pPr>
              <w:ind w:left="1440"/>
              <w:rPr>
                <w:rFonts w:ascii="Arial" w:hAnsi="Arial" w:cs="Arial"/>
                <w:sz w:val="22"/>
                <w:szCs w:val="22"/>
              </w:rPr>
            </w:pPr>
            <w:r w:rsidRPr="004E3C0B">
              <w:rPr>
                <w:rFonts w:ascii="Arial" w:hAnsi="Arial" w:cs="Arial"/>
                <w:b/>
                <w:color w:val="FF0000"/>
                <w:sz w:val="22"/>
                <w:szCs w:val="22"/>
              </w:rPr>
              <w:t>Action: Cler</w:t>
            </w:r>
            <w:r w:rsidR="00A1335E">
              <w:rPr>
                <w:rFonts w:ascii="Arial" w:hAnsi="Arial" w:cs="Arial"/>
                <w:b/>
                <w:color w:val="FF0000"/>
                <w:sz w:val="22"/>
                <w:szCs w:val="22"/>
              </w:rPr>
              <w:t>k to respond to</w:t>
            </w:r>
            <w:r w:rsidR="005F1A25" w:rsidRPr="004E3C0B">
              <w:rPr>
                <w:rFonts w:ascii="Arial" w:hAnsi="Arial" w:cs="Arial"/>
                <w:b/>
                <w:color w:val="FF0000"/>
                <w:sz w:val="22"/>
                <w:szCs w:val="22"/>
              </w:rPr>
              <w:t xml:space="preserve"> Planning</w:t>
            </w:r>
            <w:r w:rsidR="00A1335E">
              <w:rPr>
                <w:rFonts w:ascii="Arial" w:hAnsi="Arial" w:cs="Arial"/>
                <w:b/>
                <w:color w:val="FF0000"/>
                <w:sz w:val="22"/>
                <w:szCs w:val="22"/>
              </w:rPr>
              <w:t xml:space="preserve"> for all applications. </w:t>
            </w:r>
          </w:p>
          <w:p w:rsidR="005F1A25" w:rsidRPr="005F1A25" w:rsidRDefault="005F1A25" w:rsidP="005F1A25">
            <w:pPr>
              <w:rPr>
                <w:rFonts w:ascii="Arial" w:hAnsi="Arial" w:cs="Arial"/>
                <w:b/>
                <w:color w:val="FF0000"/>
                <w:sz w:val="22"/>
                <w:szCs w:val="22"/>
              </w:rPr>
            </w:pPr>
          </w:p>
        </w:tc>
      </w:tr>
      <w:tr w:rsidR="00F21349" w:rsidRPr="0045633C" w:rsidTr="002A12CE">
        <w:tc>
          <w:tcPr>
            <w:tcW w:w="1271" w:type="dxa"/>
          </w:tcPr>
          <w:p w:rsidR="00F21349" w:rsidRPr="0045633C" w:rsidRDefault="00F21349" w:rsidP="00A03B60">
            <w:pPr>
              <w:pStyle w:val="ListParagraph"/>
              <w:numPr>
                <w:ilvl w:val="0"/>
                <w:numId w:val="7"/>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tcPr>
          <w:p w:rsidR="00F21349" w:rsidRDefault="00F21349" w:rsidP="00F21349">
            <w:pPr>
              <w:ind w:left="34" w:hanging="34"/>
              <w:rPr>
                <w:rFonts w:ascii="Arial" w:hAnsi="Arial" w:cs="Arial"/>
                <w:b/>
                <w:sz w:val="22"/>
                <w:szCs w:val="22"/>
              </w:rPr>
            </w:pPr>
            <w:r>
              <w:rPr>
                <w:rFonts w:ascii="Arial" w:hAnsi="Arial" w:cs="Arial"/>
                <w:b/>
                <w:sz w:val="22"/>
                <w:szCs w:val="22"/>
              </w:rPr>
              <w:t>Playgrounds</w:t>
            </w:r>
          </w:p>
          <w:p w:rsidR="00F21349" w:rsidRPr="003C5BCB" w:rsidRDefault="00F21349" w:rsidP="00A03B60">
            <w:pPr>
              <w:pStyle w:val="ListParagraph"/>
              <w:numPr>
                <w:ilvl w:val="0"/>
                <w:numId w:val="14"/>
              </w:numPr>
              <w:pBdr>
                <w:top w:val="none" w:sz="0" w:space="0" w:color="auto"/>
                <w:left w:val="none" w:sz="0" w:space="0" w:color="auto"/>
                <w:bottom w:val="none" w:sz="0" w:space="0" w:color="auto"/>
                <w:right w:val="none" w:sz="0" w:space="0" w:color="auto"/>
              </w:pBdr>
              <w:textAlignment w:val="auto"/>
              <w:rPr>
                <w:rFonts w:ascii="Arial" w:hAnsi="Arial" w:cs="Arial"/>
                <w:sz w:val="22"/>
                <w:szCs w:val="22"/>
              </w:rPr>
            </w:pPr>
            <w:r w:rsidRPr="003C5BCB">
              <w:rPr>
                <w:rFonts w:ascii="Arial" w:hAnsi="Arial" w:cs="Arial"/>
                <w:sz w:val="22"/>
                <w:szCs w:val="22"/>
                <w:u w:val="single"/>
              </w:rPr>
              <w:t xml:space="preserve">Kingfisher </w:t>
            </w:r>
            <w:r w:rsidR="003C5BCB" w:rsidRPr="003C5BCB">
              <w:rPr>
                <w:rFonts w:ascii="Arial" w:hAnsi="Arial" w:cs="Arial"/>
                <w:sz w:val="22"/>
                <w:szCs w:val="22"/>
                <w:u w:val="single"/>
              </w:rPr>
              <w:t>Playground</w:t>
            </w:r>
          </w:p>
          <w:p w:rsidR="00DA3086" w:rsidRDefault="00341E78" w:rsidP="00DA3086">
            <w:pPr>
              <w:pStyle w:val="ListParagraph"/>
              <w:pBdr>
                <w:top w:val="none" w:sz="0" w:space="0" w:color="auto"/>
                <w:left w:val="none" w:sz="0" w:space="0" w:color="auto"/>
                <w:bottom w:val="none" w:sz="0" w:space="0" w:color="auto"/>
                <w:right w:val="none" w:sz="0" w:space="0" w:color="auto"/>
              </w:pBdr>
              <w:ind w:left="751"/>
              <w:textAlignment w:val="auto"/>
              <w:rPr>
                <w:rFonts w:ascii="Arial" w:hAnsi="Arial" w:cs="Arial"/>
                <w:sz w:val="22"/>
                <w:szCs w:val="22"/>
              </w:rPr>
            </w:pPr>
            <w:r>
              <w:rPr>
                <w:rFonts w:ascii="Arial" w:hAnsi="Arial" w:cs="Arial"/>
                <w:sz w:val="22"/>
                <w:szCs w:val="22"/>
              </w:rPr>
              <w:t xml:space="preserve">The Clerk informed the Councillors that three quotations had been received from Image, Streetscape and </w:t>
            </w:r>
            <w:r w:rsidR="00DA3086">
              <w:rPr>
                <w:rFonts w:ascii="Arial" w:hAnsi="Arial" w:cs="Arial"/>
                <w:sz w:val="22"/>
                <w:szCs w:val="22"/>
              </w:rPr>
              <w:t>Sovereign</w:t>
            </w:r>
            <w:r>
              <w:rPr>
                <w:rFonts w:ascii="Arial" w:hAnsi="Arial" w:cs="Arial"/>
                <w:sz w:val="22"/>
                <w:szCs w:val="22"/>
              </w:rPr>
              <w:t>. The quotations and Posters were available for per</w:t>
            </w:r>
            <w:r w:rsidR="00DA3086">
              <w:rPr>
                <w:rFonts w:ascii="Arial" w:hAnsi="Arial" w:cs="Arial"/>
                <w:sz w:val="22"/>
                <w:szCs w:val="22"/>
              </w:rPr>
              <w:t>usal. A request was made that</w:t>
            </w:r>
            <w:r w:rsidR="00DA3086" w:rsidRPr="00DA3086">
              <w:rPr>
                <w:rFonts w:ascii="Arial" w:hAnsi="Arial" w:cs="Arial"/>
                <w:sz w:val="22"/>
                <w:szCs w:val="22"/>
              </w:rPr>
              <w:t xml:space="preserve"> a budget </w:t>
            </w:r>
            <w:r w:rsidR="00DA3086">
              <w:rPr>
                <w:rFonts w:ascii="Arial" w:hAnsi="Arial" w:cs="Arial"/>
                <w:sz w:val="22"/>
                <w:szCs w:val="22"/>
              </w:rPr>
              <w:t>was set for the work and a working party agreed.</w:t>
            </w:r>
          </w:p>
          <w:p w:rsidR="00DA3086" w:rsidRDefault="00DA3086" w:rsidP="00DA3086">
            <w:pPr>
              <w:pStyle w:val="ListParagraph"/>
              <w:pBdr>
                <w:top w:val="none" w:sz="0" w:space="0" w:color="auto"/>
                <w:left w:val="none" w:sz="0" w:space="0" w:color="auto"/>
                <w:bottom w:val="none" w:sz="0" w:space="0" w:color="auto"/>
                <w:right w:val="none" w:sz="0" w:space="0" w:color="auto"/>
              </w:pBdr>
              <w:ind w:left="751"/>
              <w:textAlignment w:val="auto"/>
              <w:rPr>
                <w:rFonts w:ascii="Arial" w:hAnsi="Arial" w:cs="Arial"/>
                <w:sz w:val="22"/>
                <w:szCs w:val="22"/>
              </w:rPr>
            </w:pPr>
          </w:p>
          <w:p w:rsidR="00DA3086" w:rsidRPr="00A1335E" w:rsidRDefault="00DA3086" w:rsidP="00A1335E">
            <w:pPr>
              <w:pStyle w:val="ListParagraph"/>
              <w:pBdr>
                <w:top w:val="none" w:sz="0" w:space="0" w:color="auto"/>
                <w:left w:val="none" w:sz="0" w:space="0" w:color="auto"/>
                <w:bottom w:val="none" w:sz="0" w:space="0" w:color="auto"/>
                <w:right w:val="none" w:sz="0" w:space="0" w:color="auto"/>
              </w:pBdr>
              <w:ind w:left="751"/>
              <w:textAlignment w:val="auto"/>
              <w:rPr>
                <w:rFonts w:ascii="Arial" w:hAnsi="Arial" w:cs="Arial"/>
                <w:b/>
                <w:color w:val="FF0000"/>
                <w:sz w:val="22"/>
                <w:szCs w:val="22"/>
              </w:rPr>
            </w:pPr>
            <w:r w:rsidRPr="00DA3086">
              <w:rPr>
                <w:rFonts w:ascii="Arial" w:hAnsi="Arial" w:cs="Arial"/>
                <w:b/>
                <w:color w:val="FF0000"/>
                <w:sz w:val="22"/>
                <w:szCs w:val="22"/>
              </w:rPr>
              <w:t>Actions Agreed:</w:t>
            </w:r>
            <w:r w:rsidR="00A1335E">
              <w:rPr>
                <w:rFonts w:ascii="Arial" w:hAnsi="Arial" w:cs="Arial"/>
                <w:b/>
                <w:color w:val="FF0000"/>
                <w:sz w:val="22"/>
                <w:szCs w:val="22"/>
              </w:rPr>
              <w:t xml:space="preserve">  </w:t>
            </w:r>
            <w:r w:rsidRPr="00A1335E">
              <w:rPr>
                <w:rFonts w:ascii="Arial" w:hAnsi="Arial" w:cs="Arial"/>
                <w:b/>
                <w:color w:val="FF0000"/>
                <w:sz w:val="22"/>
                <w:szCs w:val="22"/>
              </w:rPr>
              <w:t>1. Budget of approximately £25K set.</w:t>
            </w:r>
          </w:p>
          <w:p w:rsidR="00DA3086" w:rsidRPr="00DA3086" w:rsidRDefault="00DA3086" w:rsidP="00A1335E">
            <w:pPr>
              <w:pStyle w:val="ListParagraph"/>
              <w:pBdr>
                <w:top w:val="none" w:sz="0" w:space="0" w:color="auto"/>
                <w:left w:val="none" w:sz="0" w:space="0" w:color="auto"/>
                <w:bottom w:val="none" w:sz="0" w:space="0" w:color="auto"/>
                <w:right w:val="none" w:sz="0" w:space="0" w:color="auto"/>
              </w:pBdr>
              <w:ind w:left="2874" w:hanging="284"/>
              <w:textAlignment w:val="auto"/>
              <w:rPr>
                <w:rFonts w:ascii="Arial" w:hAnsi="Arial" w:cs="Arial"/>
                <w:b/>
                <w:color w:val="FF0000"/>
                <w:sz w:val="22"/>
                <w:szCs w:val="22"/>
              </w:rPr>
            </w:pPr>
            <w:r w:rsidRPr="00DA3086">
              <w:rPr>
                <w:rFonts w:ascii="Arial" w:hAnsi="Arial" w:cs="Arial"/>
                <w:b/>
                <w:color w:val="FF0000"/>
                <w:sz w:val="22"/>
                <w:szCs w:val="22"/>
              </w:rPr>
              <w:t xml:space="preserve">2. Cllr JA and </w:t>
            </w:r>
            <w:r w:rsidR="00A1335E">
              <w:rPr>
                <w:rFonts w:ascii="Arial" w:hAnsi="Arial" w:cs="Arial"/>
                <w:b/>
                <w:color w:val="FF0000"/>
                <w:sz w:val="22"/>
                <w:szCs w:val="22"/>
              </w:rPr>
              <w:t xml:space="preserve">Clerk to move this forward with </w:t>
            </w:r>
            <w:r w:rsidRPr="00DA3086">
              <w:rPr>
                <w:rFonts w:ascii="Arial" w:hAnsi="Arial" w:cs="Arial"/>
                <w:b/>
                <w:color w:val="FF0000"/>
                <w:sz w:val="22"/>
                <w:szCs w:val="22"/>
              </w:rPr>
              <w:t>consultation with the user group of the facilities.</w:t>
            </w:r>
          </w:p>
          <w:p w:rsidR="00DA3086" w:rsidRDefault="00DA3086" w:rsidP="00DA3086">
            <w:pPr>
              <w:pStyle w:val="ListParagraph"/>
              <w:pBdr>
                <w:top w:val="none" w:sz="0" w:space="0" w:color="auto"/>
                <w:left w:val="none" w:sz="0" w:space="0" w:color="auto"/>
                <w:bottom w:val="none" w:sz="0" w:space="0" w:color="auto"/>
                <w:right w:val="none" w:sz="0" w:space="0" w:color="auto"/>
              </w:pBdr>
              <w:ind w:left="751"/>
              <w:textAlignment w:val="auto"/>
              <w:rPr>
                <w:rFonts w:ascii="Arial" w:hAnsi="Arial" w:cs="Arial"/>
                <w:sz w:val="22"/>
                <w:szCs w:val="22"/>
              </w:rPr>
            </w:pPr>
          </w:p>
          <w:p w:rsidR="00DA3086" w:rsidRPr="00DA3086" w:rsidRDefault="00DA3086" w:rsidP="00DA3086">
            <w:pPr>
              <w:pStyle w:val="ListParagraph"/>
              <w:numPr>
                <w:ilvl w:val="0"/>
                <w:numId w:val="14"/>
              </w:numPr>
              <w:pBdr>
                <w:top w:val="none" w:sz="0" w:space="0" w:color="auto"/>
                <w:left w:val="none" w:sz="0" w:space="0" w:color="auto"/>
                <w:bottom w:val="none" w:sz="0" w:space="0" w:color="auto"/>
                <w:right w:val="none" w:sz="0" w:space="0" w:color="auto"/>
              </w:pBdr>
              <w:textAlignment w:val="auto"/>
              <w:rPr>
                <w:rFonts w:ascii="Arial" w:hAnsi="Arial" w:cs="Arial"/>
                <w:sz w:val="22"/>
                <w:szCs w:val="22"/>
                <w:u w:val="single"/>
              </w:rPr>
            </w:pPr>
            <w:r w:rsidRPr="00DA3086">
              <w:rPr>
                <w:rFonts w:ascii="Arial" w:hAnsi="Arial" w:cs="Arial"/>
                <w:sz w:val="22"/>
                <w:szCs w:val="22"/>
                <w:u w:val="single"/>
              </w:rPr>
              <w:t>Kingfisher Park (Tree)</w:t>
            </w:r>
          </w:p>
          <w:p w:rsidR="00DA3086" w:rsidRDefault="003C5BCB" w:rsidP="00DA3086">
            <w:pPr>
              <w:pStyle w:val="ListParagraph"/>
              <w:pBdr>
                <w:top w:val="none" w:sz="0" w:space="0" w:color="auto"/>
                <w:left w:val="none" w:sz="0" w:space="0" w:color="auto"/>
                <w:bottom w:val="none" w:sz="0" w:space="0" w:color="auto"/>
                <w:right w:val="none" w:sz="0" w:space="0" w:color="auto"/>
              </w:pBdr>
              <w:textAlignment w:val="auto"/>
              <w:rPr>
                <w:rFonts w:ascii="Arial" w:hAnsi="Arial" w:cs="Arial"/>
                <w:sz w:val="22"/>
                <w:szCs w:val="22"/>
              </w:rPr>
            </w:pPr>
            <w:r w:rsidRPr="00DA3086">
              <w:rPr>
                <w:rFonts w:ascii="Arial" w:hAnsi="Arial" w:cs="Arial"/>
                <w:sz w:val="22"/>
                <w:szCs w:val="22"/>
              </w:rPr>
              <w:t xml:space="preserve">The Clerk reported </w:t>
            </w:r>
            <w:r w:rsidR="00DA3086">
              <w:rPr>
                <w:rFonts w:ascii="Arial" w:hAnsi="Arial" w:cs="Arial"/>
                <w:sz w:val="22"/>
                <w:szCs w:val="22"/>
              </w:rPr>
              <w:t xml:space="preserve">that the </w:t>
            </w:r>
            <w:r w:rsidRPr="00DA3086">
              <w:rPr>
                <w:rFonts w:ascii="Arial" w:hAnsi="Arial" w:cs="Arial"/>
                <w:sz w:val="22"/>
                <w:szCs w:val="22"/>
              </w:rPr>
              <w:t>damaged tree</w:t>
            </w:r>
            <w:r w:rsidR="00DA3086">
              <w:rPr>
                <w:rFonts w:ascii="Arial" w:hAnsi="Arial" w:cs="Arial"/>
                <w:sz w:val="22"/>
                <w:szCs w:val="22"/>
              </w:rPr>
              <w:t xml:space="preserve"> had been seen by two councillors and herself. Unfortunately the tree is beyond saving due to root damage and requested it was removed and a replacement tree planted. </w:t>
            </w:r>
          </w:p>
          <w:p w:rsidR="003C5BCB" w:rsidRDefault="00DA3086" w:rsidP="00DA3086">
            <w:pPr>
              <w:pStyle w:val="ListParagraph"/>
              <w:pBdr>
                <w:top w:val="none" w:sz="0" w:space="0" w:color="auto"/>
                <w:left w:val="none" w:sz="0" w:space="0" w:color="auto"/>
                <w:bottom w:val="none" w:sz="0" w:space="0" w:color="auto"/>
                <w:right w:val="none" w:sz="0" w:space="0" w:color="auto"/>
              </w:pBdr>
              <w:textAlignment w:val="auto"/>
              <w:rPr>
                <w:rFonts w:ascii="Arial" w:hAnsi="Arial" w:cs="Arial"/>
                <w:sz w:val="22"/>
                <w:szCs w:val="22"/>
              </w:rPr>
            </w:pPr>
            <w:r>
              <w:rPr>
                <w:rFonts w:ascii="Arial" w:hAnsi="Arial" w:cs="Arial"/>
                <w:sz w:val="22"/>
                <w:szCs w:val="22"/>
              </w:rPr>
              <w:t>(No preservation order in place)</w:t>
            </w:r>
          </w:p>
          <w:p w:rsidR="00DA3086" w:rsidRDefault="00DA3086" w:rsidP="00DA3086">
            <w:pPr>
              <w:pStyle w:val="ListParagraph"/>
              <w:pBdr>
                <w:top w:val="none" w:sz="0" w:space="0" w:color="auto"/>
                <w:left w:val="none" w:sz="0" w:space="0" w:color="auto"/>
                <w:bottom w:val="none" w:sz="0" w:space="0" w:color="auto"/>
                <w:right w:val="none" w:sz="0" w:space="0" w:color="auto"/>
              </w:pBdr>
              <w:textAlignment w:val="auto"/>
              <w:rPr>
                <w:rFonts w:ascii="Arial" w:hAnsi="Arial" w:cs="Arial"/>
                <w:sz w:val="22"/>
                <w:szCs w:val="22"/>
              </w:rPr>
            </w:pPr>
          </w:p>
          <w:p w:rsidR="00DA3086" w:rsidRPr="00DA3086" w:rsidRDefault="00DA3086" w:rsidP="00DA3086">
            <w:pPr>
              <w:pStyle w:val="ListParagraph"/>
              <w:pBdr>
                <w:top w:val="none" w:sz="0" w:space="0" w:color="auto"/>
                <w:left w:val="none" w:sz="0" w:space="0" w:color="auto"/>
                <w:bottom w:val="none" w:sz="0" w:space="0" w:color="auto"/>
                <w:right w:val="none" w:sz="0" w:space="0" w:color="auto"/>
              </w:pBdr>
              <w:textAlignment w:val="auto"/>
              <w:rPr>
                <w:rFonts w:ascii="Arial" w:hAnsi="Arial" w:cs="Arial"/>
                <w:b/>
                <w:color w:val="FF0000"/>
                <w:sz w:val="22"/>
                <w:szCs w:val="22"/>
              </w:rPr>
            </w:pPr>
            <w:r w:rsidRPr="00DA3086">
              <w:rPr>
                <w:rFonts w:ascii="Arial" w:hAnsi="Arial" w:cs="Arial"/>
                <w:b/>
                <w:color w:val="FF0000"/>
                <w:sz w:val="22"/>
                <w:szCs w:val="22"/>
              </w:rPr>
              <w:t xml:space="preserve">Action: Arrange for tree to be removed discussion on type of replacement tree to be decided </w:t>
            </w:r>
          </w:p>
          <w:p w:rsidR="005F1A25" w:rsidRPr="005F1A25" w:rsidRDefault="005F1A25" w:rsidP="00DA3086">
            <w:pPr>
              <w:pBdr>
                <w:top w:val="none" w:sz="0" w:space="0" w:color="auto"/>
                <w:left w:val="none" w:sz="0" w:space="0" w:color="auto"/>
                <w:bottom w:val="none" w:sz="0" w:space="0" w:color="auto"/>
                <w:right w:val="none" w:sz="0" w:space="0" w:color="auto"/>
              </w:pBdr>
              <w:textAlignment w:val="auto"/>
              <w:rPr>
                <w:rFonts w:ascii="Arial" w:hAnsi="Arial" w:cs="Arial"/>
                <w:b/>
                <w:sz w:val="22"/>
                <w:szCs w:val="22"/>
              </w:rPr>
            </w:pPr>
          </w:p>
        </w:tc>
      </w:tr>
      <w:tr w:rsidR="00F21349" w:rsidRPr="0045633C" w:rsidTr="002A12CE">
        <w:tc>
          <w:tcPr>
            <w:tcW w:w="1271" w:type="dxa"/>
          </w:tcPr>
          <w:p w:rsidR="00F21349" w:rsidRPr="0045633C" w:rsidRDefault="00F21349" w:rsidP="00A03B60">
            <w:pPr>
              <w:pStyle w:val="ListParagraph"/>
              <w:numPr>
                <w:ilvl w:val="0"/>
                <w:numId w:val="7"/>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tcPr>
          <w:p w:rsidR="00F21349" w:rsidRDefault="00F21349" w:rsidP="00F21349">
            <w:pPr>
              <w:ind w:left="34" w:hanging="34"/>
              <w:rPr>
                <w:rFonts w:ascii="Arial" w:hAnsi="Arial" w:cs="Arial"/>
                <w:b/>
                <w:sz w:val="22"/>
                <w:szCs w:val="22"/>
              </w:rPr>
            </w:pPr>
            <w:r>
              <w:rPr>
                <w:rFonts w:ascii="Arial" w:hAnsi="Arial" w:cs="Arial"/>
                <w:b/>
                <w:sz w:val="22"/>
                <w:szCs w:val="22"/>
              </w:rPr>
              <w:t>Allotments</w:t>
            </w:r>
          </w:p>
          <w:p w:rsidR="00DA3086" w:rsidRPr="00DA3086" w:rsidRDefault="00F21349" w:rsidP="00E33BA5">
            <w:pPr>
              <w:pStyle w:val="ListParagraph"/>
              <w:numPr>
                <w:ilvl w:val="0"/>
                <w:numId w:val="2"/>
              </w:numPr>
              <w:pBdr>
                <w:top w:val="none" w:sz="0" w:space="0" w:color="auto"/>
                <w:left w:val="none" w:sz="0" w:space="0" w:color="auto"/>
                <w:bottom w:val="none" w:sz="0" w:space="0" w:color="auto"/>
                <w:right w:val="none" w:sz="0" w:space="0" w:color="auto"/>
              </w:pBdr>
              <w:textAlignment w:val="auto"/>
              <w:rPr>
                <w:rFonts w:ascii="Arial" w:hAnsi="Arial" w:cs="Arial"/>
                <w:sz w:val="22"/>
                <w:szCs w:val="22"/>
              </w:rPr>
            </w:pPr>
            <w:r w:rsidRPr="00DA3086">
              <w:rPr>
                <w:rFonts w:ascii="Arial" w:hAnsi="Arial" w:cs="Arial"/>
                <w:sz w:val="22"/>
                <w:szCs w:val="22"/>
                <w:u w:val="single"/>
              </w:rPr>
              <w:t xml:space="preserve">Tenants Contracts </w:t>
            </w:r>
          </w:p>
          <w:p w:rsidR="00F21349" w:rsidRPr="00A1335E" w:rsidRDefault="00F21349" w:rsidP="00A1335E">
            <w:pPr>
              <w:pStyle w:val="ListParagraph"/>
              <w:pBdr>
                <w:top w:val="none" w:sz="0" w:space="0" w:color="auto"/>
                <w:left w:val="none" w:sz="0" w:space="0" w:color="auto"/>
                <w:bottom w:val="none" w:sz="0" w:space="0" w:color="auto"/>
                <w:right w:val="none" w:sz="0" w:space="0" w:color="auto"/>
              </w:pBdr>
              <w:textAlignment w:val="auto"/>
              <w:rPr>
                <w:rFonts w:ascii="Arial" w:hAnsi="Arial" w:cs="Arial"/>
                <w:sz w:val="22"/>
                <w:szCs w:val="22"/>
              </w:rPr>
            </w:pPr>
            <w:r w:rsidRPr="00DA3086">
              <w:rPr>
                <w:rFonts w:ascii="Arial" w:hAnsi="Arial" w:cs="Arial"/>
                <w:sz w:val="22"/>
                <w:szCs w:val="22"/>
              </w:rPr>
              <w:t xml:space="preserve">The Clerk </w:t>
            </w:r>
            <w:r w:rsidR="00DA3086">
              <w:rPr>
                <w:rFonts w:ascii="Arial" w:hAnsi="Arial" w:cs="Arial"/>
                <w:sz w:val="22"/>
                <w:szCs w:val="22"/>
              </w:rPr>
              <w:t>informed the parish that due to various reasons certain plots had been worked or exchanged without their knowledge. This means that only a half plot is available which the Tenant who was offered a full plot did not wish to take up.</w:t>
            </w:r>
            <w:r w:rsidR="004971C8">
              <w:rPr>
                <w:rFonts w:ascii="Arial" w:hAnsi="Arial" w:cs="Arial"/>
                <w:sz w:val="22"/>
                <w:szCs w:val="22"/>
              </w:rPr>
              <w:t xml:space="preserve"> In view of this the clerk requested that the tenant was refunded his money due to the </w:t>
            </w:r>
            <w:r w:rsidR="002A12CE">
              <w:rPr>
                <w:rFonts w:ascii="Arial" w:hAnsi="Arial" w:cs="Arial"/>
                <w:sz w:val="22"/>
                <w:szCs w:val="22"/>
              </w:rPr>
              <w:t>mix up</w:t>
            </w:r>
            <w:r w:rsidR="004971C8">
              <w:rPr>
                <w:rFonts w:ascii="Arial" w:hAnsi="Arial" w:cs="Arial"/>
                <w:sz w:val="22"/>
                <w:szCs w:val="22"/>
              </w:rPr>
              <w:t>.</w:t>
            </w:r>
            <w:r w:rsidR="00A1335E">
              <w:rPr>
                <w:rFonts w:ascii="Arial" w:hAnsi="Arial" w:cs="Arial"/>
                <w:sz w:val="22"/>
                <w:szCs w:val="22"/>
              </w:rPr>
              <w:t xml:space="preserve"> </w:t>
            </w:r>
            <w:r w:rsidR="004971C8" w:rsidRPr="00A1335E">
              <w:rPr>
                <w:rFonts w:ascii="Arial" w:hAnsi="Arial" w:cs="Arial"/>
                <w:sz w:val="22"/>
                <w:szCs w:val="22"/>
              </w:rPr>
              <w:t>The Clerk then suggested that because vacant plot (No 5) had not been used for a number of years the new tenant should be offered this plot free for this year.</w:t>
            </w:r>
            <w:r w:rsidR="002101C7" w:rsidRPr="00A1335E">
              <w:rPr>
                <w:rFonts w:ascii="Arial" w:hAnsi="Arial" w:cs="Arial"/>
                <w:sz w:val="22"/>
                <w:szCs w:val="22"/>
              </w:rPr>
              <w:t xml:space="preserve"> </w:t>
            </w:r>
            <w:r w:rsidR="004971C8" w:rsidRPr="00A1335E">
              <w:rPr>
                <w:rFonts w:ascii="Arial" w:hAnsi="Arial" w:cs="Arial"/>
                <w:b/>
                <w:sz w:val="22"/>
                <w:szCs w:val="22"/>
              </w:rPr>
              <w:t>Resolved.</w:t>
            </w:r>
          </w:p>
          <w:p w:rsidR="004971C8" w:rsidRPr="001E148D" w:rsidRDefault="004971C8" w:rsidP="004971C8">
            <w:pPr>
              <w:pStyle w:val="ListParagraph"/>
              <w:pBdr>
                <w:top w:val="none" w:sz="0" w:space="0" w:color="auto"/>
                <w:left w:val="none" w:sz="0" w:space="0" w:color="auto"/>
                <w:bottom w:val="none" w:sz="0" w:space="0" w:color="auto"/>
                <w:right w:val="none" w:sz="0" w:space="0" w:color="auto"/>
              </w:pBdr>
              <w:textAlignment w:val="auto"/>
              <w:rPr>
                <w:rFonts w:ascii="Arial" w:hAnsi="Arial" w:cs="Arial"/>
                <w:b/>
                <w:sz w:val="22"/>
                <w:szCs w:val="22"/>
                <w:u w:val="single"/>
              </w:rPr>
            </w:pPr>
          </w:p>
        </w:tc>
      </w:tr>
      <w:tr w:rsidR="00F21349" w:rsidRPr="0045633C" w:rsidTr="002A12CE">
        <w:tc>
          <w:tcPr>
            <w:tcW w:w="1271" w:type="dxa"/>
          </w:tcPr>
          <w:p w:rsidR="00F21349" w:rsidRPr="0045633C" w:rsidRDefault="00F21349" w:rsidP="00A03B60">
            <w:pPr>
              <w:pStyle w:val="ListParagraph"/>
              <w:numPr>
                <w:ilvl w:val="0"/>
                <w:numId w:val="7"/>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tcPr>
          <w:p w:rsidR="00F21349" w:rsidRPr="001E148D" w:rsidRDefault="00F21349" w:rsidP="001E148D">
            <w:pPr>
              <w:ind w:left="34" w:hanging="34"/>
              <w:rPr>
                <w:rFonts w:ascii="Arial" w:hAnsi="Arial" w:cs="Arial"/>
                <w:b/>
                <w:sz w:val="22"/>
                <w:szCs w:val="22"/>
              </w:rPr>
            </w:pPr>
            <w:r>
              <w:rPr>
                <w:rFonts w:ascii="Arial" w:hAnsi="Arial" w:cs="Arial"/>
                <w:b/>
                <w:sz w:val="22"/>
                <w:szCs w:val="22"/>
              </w:rPr>
              <w:t>Highways</w:t>
            </w:r>
          </w:p>
          <w:p w:rsidR="00F21349" w:rsidRDefault="00F21349" w:rsidP="00A03B60">
            <w:pPr>
              <w:pStyle w:val="ListParagraph"/>
              <w:numPr>
                <w:ilvl w:val="0"/>
                <w:numId w:val="3"/>
              </w:numPr>
              <w:pBdr>
                <w:top w:val="none" w:sz="0" w:space="0" w:color="auto"/>
                <w:left w:val="none" w:sz="0" w:space="0" w:color="auto"/>
                <w:bottom w:val="none" w:sz="0" w:space="0" w:color="auto"/>
                <w:right w:val="none" w:sz="0" w:space="0" w:color="auto"/>
              </w:pBdr>
              <w:textAlignment w:val="auto"/>
              <w:rPr>
                <w:rFonts w:ascii="Arial" w:hAnsi="Arial" w:cs="Arial"/>
                <w:sz w:val="22"/>
                <w:szCs w:val="22"/>
                <w:u w:val="single"/>
              </w:rPr>
            </w:pPr>
            <w:r w:rsidRPr="00D03489">
              <w:rPr>
                <w:rFonts w:ascii="Arial" w:hAnsi="Arial" w:cs="Arial"/>
                <w:sz w:val="22"/>
                <w:szCs w:val="22"/>
                <w:u w:val="single"/>
              </w:rPr>
              <w:t>Parking</w:t>
            </w:r>
            <w:r>
              <w:rPr>
                <w:rFonts w:ascii="Arial" w:hAnsi="Arial" w:cs="Arial"/>
                <w:sz w:val="22"/>
                <w:szCs w:val="22"/>
                <w:u w:val="single"/>
              </w:rPr>
              <w:t xml:space="preserve"> on </w:t>
            </w:r>
            <w:r w:rsidR="001E148D">
              <w:rPr>
                <w:rFonts w:ascii="Arial" w:hAnsi="Arial" w:cs="Arial"/>
                <w:sz w:val="22"/>
                <w:szCs w:val="22"/>
                <w:u w:val="single"/>
              </w:rPr>
              <w:t>Portland and Plews Way</w:t>
            </w:r>
          </w:p>
          <w:p w:rsidR="00A1335E" w:rsidRDefault="004971C8" w:rsidP="00A1335E">
            <w:pPr>
              <w:pStyle w:val="ListParagraph"/>
              <w:pBdr>
                <w:top w:val="none" w:sz="0" w:space="0" w:color="auto"/>
                <w:left w:val="none" w:sz="0" w:space="0" w:color="auto"/>
                <w:bottom w:val="none" w:sz="0" w:space="0" w:color="auto"/>
                <w:right w:val="none" w:sz="0" w:space="0" w:color="auto"/>
              </w:pBdr>
              <w:ind w:left="1179"/>
              <w:textAlignment w:val="auto"/>
              <w:rPr>
                <w:rFonts w:ascii="Arial" w:hAnsi="Arial" w:cs="Arial"/>
                <w:sz w:val="22"/>
                <w:szCs w:val="22"/>
              </w:rPr>
            </w:pPr>
            <w:r>
              <w:rPr>
                <w:rFonts w:ascii="Arial" w:hAnsi="Arial" w:cs="Arial"/>
                <w:sz w:val="22"/>
                <w:szCs w:val="22"/>
              </w:rPr>
              <w:t>Cllr AW</w:t>
            </w:r>
            <w:r w:rsidR="00F21349" w:rsidRPr="00427675">
              <w:rPr>
                <w:rFonts w:ascii="Arial" w:hAnsi="Arial" w:cs="Arial"/>
                <w:sz w:val="22"/>
                <w:szCs w:val="22"/>
              </w:rPr>
              <w:t xml:space="preserve"> reported that </w:t>
            </w:r>
            <w:r>
              <w:rPr>
                <w:rFonts w:ascii="Arial" w:hAnsi="Arial" w:cs="Arial"/>
                <w:sz w:val="22"/>
                <w:szCs w:val="22"/>
              </w:rPr>
              <w:t>NYCC had secured funding for resurfacing for both these roads which would be completed in the summer.</w:t>
            </w:r>
          </w:p>
          <w:p w:rsidR="004971C8" w:rsidRPr="00A1335E" w:rsidRDefault="004971C8" w:rsidP="00A1335E">
            <w:pPr>
              <w:pStyle w:val="ListParagraph"/>
              <w:pBdr>
                <w:top w:val="none" w:sz="0" w:space="0" w:color="auto"/>
                <w:left w:val="none" w:sz="0" w:space="0" w:color="auto"/>
                <w:bottom w:val="none" w:sz="0" w:space="0" w:color="auto"/>
                <w:right w:val="none" w:sz="0" w:space="0" w:color="auto"/>
              </w:pBdr>
              <w:ind w:left="1179"/>
              <w:textAlignment w:val="auto"/>
              <w:rPr>
                <w:rFonts w:ascii="Arial" w:hAnsi="Arial" w:cs="Arial"/>
                <w:sz w:val="22"/>
                <w:szCs w:val="22"/>
              </w:rPr>
            </w:pPr>
            <w:r w:rsidRPr="00A1335E">
              <w:rPr>
                <w:rFonts w:ascii="Arial" w:hAnsi="Arial" w:cs="Arial"/>
                <w:sz w:val="22"/>
                <w:szCs w:val="22"/>
              </w:rPr>
              <w:t>Cllr JK stated that the road needed repairs immediately due to pot holes that are very deep.</w:t>
            </w:r>
          </w:p>
          <w:p w:rsidR="004971C8" w:rsidRDefault="004971C8" w:rsidP="004971C8">
            <w:pPr>
              <w:pStyle w:val="ListParagraph"/>
              <w:pBdr>
                <w:top w:val="none" w:sz="0" w:space="0" w:color="auto"/>
                <w:left w:val="none" w:sz="0" w:space="0" w:color="auto"/>
                <w:bottom w:val="none" w:sz="0" w:space="0" w:color="auto"/>
                <w:right w:val="none" w:sz="0" w:space="0" w:color="auto"/>
              </w:pBdr>
              <w:ind w:left="1179"/>
              <w:textAlignment w:val="auto"/>
              <w:rPr>
                <w:rFonts w:ascii="Arial" w:hAnsi="Arial" w:cs="Arial"/>
                <w:sz w:val="22"/>
                <w:szCs w:val="22"/>
              </w:rPr>
            </w:pPr>
          </w:p>
          <w:p w:rsidR="002E039C" w:rsidRDefault="00F21349" w:rsidP="004971C8">
            <w:pPr>
              <w:pStyle w:val="ListParagraph"/>
              <w:pBdr>
                <w:top w:val="none" w:sz="0" w:space="0" w:color="auto"/>
                <w:left w:val="none" w:sz="0" w:space="0" w:color="auto"/>
                <w:bottom w:val="none" w:sz="0" w:space="0" w:color="auto"/>
                <w:right w:val="none" w:sz="0" w:space="0" w:color="auto"/>
              </w:pBdr>
              <w:ind w:left="1179"/>
              <w:textAlignment w:val="auto"/>
              <w:rPr>
                <w:rFonts w:ascii="Arial" w:hAnsi="Arial" w:cs="Arial"/>
                <w:b/>
                <w:color w:val="FF0000"/>
                <w:sz w:val="22"/>
                <w:szCs w:val="22"/>
              </w:rPr>
            </w:pPr>
            <w:r w:rsidRPr="005F1A25">
              <w:rPr>
                <w:rFonts w:ascii="Arial" w:hAnsi="Arial" w:cs="Arial"/>
                <w:b/>
                <w:color w:val="FF0000"/>
                <w:sz w:val="22"/>
                <w:szCs w:val="22"/>
              </w:rPr>
              <w:t xml:space="preserve">Action: Clerk to contact Highways </w:t>
            </w:r>
            <w:r w:rsidR="004971C8">
              <w:rPr>
                <w:rFonts w:ascii="Arial" w:hAnsi="Arial" w:cs="Arial"/>
                <w:b/>
                <w:color w:val="FF0000"/>
                <w:sz w:val="22"/>
                <w:szCs w:val="22"/>
              </w:rPr>
              <w:t xml:space="preserve">and </w:t>
            </w:r>
            <w:r w:rsidR="001B4A44" w:rsidRPr="005F1A25">
              <w:rPr>
                <w:rFonts w:ascii="Arial" w:hAnsi="Arial" w:cs="Arial"/>
                <w:b/>
                <w:color w:val="FF0000"/>
                <w:sz w:val="22"/>
                <w:szCs w:val="22"/>
              </w:rPr>
              <w:t>link Cllr AW</w:t>
            </w:r>
          </w:p>
          <w:p w:rsidR="004971C8" w:rsidRDefault="004971C8" w:rsidP="004971C8">
            <w:pPr>
              <w:pStyle w:val="ListParagraph"/>
              <w:pBdr>
                <w:top w:val="none" w:sz="0" w:space="0" w:color="auto"/>
                <w:left w:val="none" w:sz="0" w:space="0" w:color="auto"/>
                <w:bottom w:val="none" w:sz="0" w:space="0" w:color="auto"/>
                <w:right w:val="none" w:sz="0" w:space="0" w:color="auto"/>
              </w:pBdr>
              <w:ind w:left="1179"/>
              <w:textAlignment w:val="auto"/>
              <w:rPr>
                <w:rFonts w:ascii="Arial" w:hAnsi="Arial" w:cs="Arial"/>
                <w:b/>
                <w:color w:val="FF0000"/>
                <w:sz w:val="22"/>
                <w:szCs w:val="22"/>
              </w:rPr>
            </w:pPr>
          </w:p>
          <w:p w:rsidR="004971C8" w:rsidRDefault="004971C8" w:rsidP="004971C8">
            <w:pPr>
              <w:pStyle w:val="ListParagraph"/>
              <w:numPr>
                <w:ilvl w:val="0"/>
                <w:numId w:val="20"/>
              </w:numPr>
              <w:pBdr>
                <w:top w:val="none" w:sz="0" w:space="0" w:color="auto"/>
                <w:left w:val="none" w:sz="0" w:space="0" w:color="auto"/>
                <w:bottom w:val="none" w:sz="0" w:space="0" w:color="auto"/>
                <w:right w:val="none" w:sz="0" w:space="0" w:color="auto"/>
              </w:pBdr>
              <w:ind w:left="1168" w:hanging="284"/>
              <w:textAlignment w:val="auto"/>
              <w:rPr>
                <w:rFonts w:ascii="Arial" w:hAnsi="Arial" w:cs="Arial"/>
                <w:sz w:val="22"/>
                <w:szCs w:val="22"/>
                <w:u w:val="single"/>
              </w:rPr>
            </w:pPr>
            <w:r w:rsidRPr="004971C8">
              <w:rPr>
                <w:rFonts w:ascii="Arial" w:hAnsi="Arial" w:cs="Arial"/>
                <w:sz w:val="22"/>
                <w:szCs w:val="22"/>
                <w:u w:val="single"/>
              </w:rPr>
              <w:t>Grass Verge near The Potland</w:t>
            </w:r>
          </w:p>
          <w:p w:rsidR="002101C7" w:rsidRDefault="002101C7" w:rsidP="002101C7">
            <w:pPr>
              <w:pStyle w:val="ListParagraph"/>
              <w:pBdr>
                <w:top w:val="none" w:sz="0" w:space="0" w:color="auto"/>
                <w:left w:val="none" w:sz="0" w:space="0" w:color="auto"/>
                <w:bottom w:val="none" w:sz="0" w:space="0" w:color="auto"/>
                <w:right w:val="none" w:sz="0" w:space="0" w:color="auto"/>
              </w:pBdr>
              <w:ind w:left="1168"/>
              <w:textAlignment w:val="auto"/>
              <w:rPr>
                <w:rFonts w:ascii="Arial" w:hAnsi="Arial" w:cs="Arial"/>
                <w:sz w:val="22"/>
                <w:szCs w:val="22"/>
              </w:rPr>
            </w:pPr>
            <w:r w:rsidRPr="004971C8">
              <w:rPr>
                <w:rFonts w:ascii="Arial" w:hAnsi="Arial" w:cs="Arial"/>
                <w:sz w:val="22"/>
                <w:szCs w:val="22"/>
              </w:rPr>
              <w:t>The Clerk stated that this had been ra</w:t>
            </w:r>
            <w:r>
              <w:rPr>
                <w:rFonts w:ascii="Arial" w:hAnsi="Arial" w:cs="Arial"/>
                <w:sz w:val="22"/>
                <w:szCs w:val="22"/>
              </w:rPr>
              <w:t>ised with Highways but had responded stating the inspection had not warranted any immediate action. Cllr JK stated that the grass was so far on the pavement that you could not walk along the pavement with a pushchair.</w:t>
            </w:r>
            <w:r w:rsidRPr="004971C8">
              <w:rPr>
                <w:rFonts w:ascii="Arial" w:hAnsi="Arial" w:cs="Arial"/>
                <w:sz w:val="22"/>
                <w:szCs w:val="22"/>
              </w:rPr>
              <w:t xml:space="preserve"> </w:t>
            </w:r>
          </w:p>
          <w:p w:rsidR="002101C7" w:rsidRDefault="002101C7" w:rsidP="002101C7">
            <w:pPr>
              <w:pStyle w:val="ListParagraph"/>
              <w:pBdr>
                <w:top w:val="none" w:sz="0" w:space="0" w:color="auto"/>
                <w:left w:val="none" w:sz="0" w:space="0" w:color="auto"/>
                <w:bottom w:val="none" w:sz="0" w:space="0" w:color="auto"/>
                <w:right w:val="none" w:sz="0" w:space="0" w:color="auto"/>
              </w:pBdr>
              <w:ind w:left="1168"/>
              <w:textAlignment w:val="auto"/>
              <w:rPr>
                <w:rFonts w:ascii="Arial" w:hAnsi="Arial" w:cs="Arial"/>
                <w:sz w:val="22"/>
                <w:szCs w:val="22"/>
              </w:rPr>
            </w:pPr>
          </w:p>
          <w:p w:rsidR="002101C7" w:rsidRDefault="002101C7" w:rsidP="002101C7">
            <w:pPr>
              <w:pStyle w:val="ListParagraph"/>
              <w:pBdr>
                <w:top w:val="none" w:sz="0" w:space="0" w:color="auto"/>
                <w:left w:val="none" w:sz="0" w:space="0" w:color="auto"/>
                <w:bottom w:val="none" w:sz="0" w:space="0" w:color="auto"/>
                <w:right w:val="none" w:sz="0" w:space="0" w:color="auto"/>
              </w:pBdr>
              <w:ind w:left="1168"/>
              <w:textAlignment w:val="auto"/>
              <w:rPr>
                <w:rFonts w:ascii="Arial" w:hAnsi="Arial" w:cs="Arial"/>
                <w:b/>
                <w:color w:val="FF0000"/>
                <w:sz w:val="22"/>
                <w:szCs w:val="22"/>
              </w:rPr>
            </w:pPr>
            <w:r w:rsidRPr="002101C7">
              <w:rPr>
                <w:rFonts w:ascii="Arial" w:hAnsi="Arial" w:cs="Arial"/>
                <w:b/>
                <w:color w:val="FF0000"/>
                <w:sz w:val="22"/>
                <w:szCs w:val="22"/>
              </w:rPr>
              <w:t>Action: Cllr AW advised she would look into this for the parish.</w:t>
            </w:r>
          </w:p>
          <w:p w:rsidR="002101C7" w:rsidRDefault="002101C7" w:rsidP="002101C7">
            <w:pPr>
              <w:pStyle w:val="ListParagraph"/>
              <w:pBdr>
                <w:top w:val="none" w:sz="0" w:space="0" w:color="auto"/>
                <w:left w:val="none" w:sz="0" w:space="0" w:color="auto"/>
                <w:bottom w:val="none" w:sz="0" w:space="0" w:color="auto"/>
                <w:right w:val="none" w:sz="0" w:space="0" w:color="auto"/>
              </w:pBdr>
              <w:ind w:left="1168"/>
              <w:textAlignment w:val="auto"/>
              <w:rPr>
                <w:rFonts w:ascii="Arial" w:hAnsi="Arial" w:cs="Arial"/>
                <w:b/>
                <w:color w:val="FF0000"/>
                <w:sz w:val="22"/>
                <w:szCs w:val="22"/>
              </w:rPr>
            </w:pPr>
          </w:p>
          <w:p w:rsidR="002101C7" w:rsidRDefault="002101C7" w:rsidP="004971C8">
            <w:pPr>
              <w:pStyle w:val="ListParagraph"/>
              <w:numPr>
                <w:ilvl w:val="0"/>
                <w:numId w:val="20"/>
              </w:numPr>
              <w:pBdr>
                <w:top w:val="none" w:sz="0" w:space="0" w:color="auto"/>
                <w:left w:val="none" w:sz="0" w:space="0" w:color="auto"/>
                <w:bottom w:val="none" w:sz="0" w:space="0" w:color="auto"/>
                <w:right w:val="none" w:sz="0" w:space="0" w:color="auto"/>
              </w:pBdr>
              <w:ind w:left="1168" w:hanging="284"/>
              <w:textAlignment w:val="auto"/>
              <w:rPr>
                <w:rFonts w:ascii="Arial" w:hAnsi="Arial" w:cs="Arial"/>
                <w:sz w:val="22"/>
                <w:szCs w:val="22"/>
                <w:u w:val="single"/>
              </w:rPr>
            </w:pPr>
            <w:r>
              <w:rPr>
                <w:rFonts w:ascii="Arial" w:hAnsi="Arial" w:cs="Arial"/>
                <w:sz w:val="22"/>
                <w:szCs w:val="22"/>
                <w:u w:val="single"/>
              </w:rPr>
              <w:t>VAS</w:t>
            </w:r>
          </w:p>
          <w:p w:rsidR="002101C7" w:rsidRPr="002101C7" w:rsidRDefault="002101C7" w:rsidP="002101C7">
            <w:pPr>
              <w:pStyle w:val="ListParagraph"/>
              <w:pBdr>
                <w:top w:val="none" w:sz="0" w:space="0" w:color="auto"/>
                <w:left w:val="none" w:sz="0" w:space="0" w:color="auto"/>
                <w:bottom w:val="none" w:sz="0" w:space="0" w:color="auto"/>
                <w:right w:val="none" w:sz="0" w:space="0" w:color="auto"/>
              </w:pBdr>
              <w:ind w:left="1168"/>
              <w:textAlignment w:val="auto"/>
              <w:rPr>
                <w:rFonts w:ascii="Arial" w:hAnsi="Arial" w:cs="Arial"/>
                <w:sz w:val="22"/>
                <w:szCs w:val="22"/>
              </w:rPr>
            </w:pPr>
            <w:r w:rsidRPr="002101C7">
              <w:rPr>
                <w:rFonts w:ascii="Arial" w:hAnsi="Arial" w:cs="Arial"/>
                <w:sz w:val="22"/>
                <w:szCs w:val="22"/>
              </w:rPr>
              <w:t>Response received that the VAS should be up in Aiskew from 29</w:t>
            </w:r>
            <w:r w:rsidRPr="002101C7">
              <w:rPr>
                <w:rFonts w:ascii="Arial" w:hAnsi="Arial" w:cs="Arial"/>
                <w:sz w:val="22"/>
                <w:szCs w:val="22"/>
                <w:vertAlign w:val="superscript"/>
              </w:rPr>
              <w:t>th</w:t>
            </w:r>
            <w:r w:rsidRPr="002101C7">
              <w:rPr>
                <w:rFonts w:ascii="Arial" w:hAnsi="Arial" w:cs="Arial"/>
                <w:sz w:val="22"/>
                <w:szCs w:val="22"/>
              </w:rPr>
              <w:t xml:space="preserve"> April. To advise if this doesn’t happen.</w:t>
            </w:r>
            <w:r>
              <w:rPr>
                <w:rFonts w:ascii="Arial" w:hAnsi="Arial" w:cs="Arial"/>
                <w:sz w:val="22"/>
                <w:szCs w:val="22"/>
              </w:rPr>
              <w:t xml:space="preserve"> </w:t>
            </w:r>
            <w:r w:rsidRPr="002101C7">
              <w:rPr>
                <w:rFonts w:ascii="Arial" w:hAnsi="Arial" w:cs="Arial"/>
                <w:b/>
                <w:sz w:val="22"/>
                <w:szCs w:val="22"/>
              </w:rPr>
              <w:t>Resolved</w:t>
            </w:r>
          </w:p>
          <w:p w:rsidR="002101C7" w:rsidRPr="002101C7" w:rsidRDefault="002101C7" w:rsidP="002101C7">
            <w:pPr>
              <w:pBdr>
                <w:top w:val="none" w:sz="0" w:space="0" w:color="auto"/>
                <w:left w:val="none" w:sz="0" w:space="0" w:color="auto"/>
                <w:bottom w:val="none" w:sz="0" w:space="0" w:color="auto"/>
                <w:right w:val="none" w:sz="0" w:space="0" w:color="auto"/>
              </w:pBdr>
              <w:textAlignment w:val="auto"/>
              <w:rPr>
                <w:rFonts w:ascii="Arial" w:hAnsi="Arial" w:cs="Arial"/>
                <w:b/>
                <w:sz w:val="22"/>
                <w:szCs w:val="22"/>
              </w:rPr>
            </w:pPr>
          </w:p>
        </w:tc>
      </w:tr>
      <w:tr w:rsidR="00F21349" w:rsidRPr="0045633C" w:rsidTr="002A12CE">
        <w:tc>
          <w:tcPr>
            <w:tcW w:w="1271" w:type="dxa"/>
          </w:tcPr>
          <w:p w:rsidR="00F21349" w:rsidRPr="0045633C" w:rsidRDefault="00F21349" w:rsidP="00A03B60">
            <w:pPr>
              <w:pStyle w:val="ListParagraph"/>
              <w:numPr>
                <w:ilvl w:val="0"/>
                <w:numId w:val="7"/>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tcPr>
          <w:p w:rsidR="00C167A9" w:rsidRDefault="00F21349" w:rsidP="005046BD">
            <w:pPr>
              <w:ind w:left="34" w:hanging="34"/>
              <w:rPr>
                <w:rFonts w:ascii="Arial" w:hAnsi="Arial" w:cs="Arial"/>
                <w:b/>
                <w:sz w:val="22"/>
                <w:szCs w:val="22"/>
              </w:rPr>
            </w:pPr>
            <w:r>
              <w:rPr>
                <w:rFonts w:ascii="Arial" w:hAnsi="Arial" w:cs="Arial"/>
                <w:b/>
                <w:sz w:val="22"/>
                <w:szCs w:val="22"/>
              </w:rPr>
              <w:t>Financial Matters</w:t>
            </w:r>
          </w:p>
          <w:p w:rsidR="00F21349" w:rsidRDefault="00F21349" w:rsidP="00F21349">
            <w:pPr>
              <w:ind w:left="34" w:hanging="34"/>
              <w:rPr>
                <w:rFonts w:ascii="Arial" w:hAnsi="Arial" w:cs="Arial"/>
                <w:sz w:val="22"/>
                <w:szCs w:val="22"/>
              </w:rPr>
            </w:pPr>
            <w:r>
              <w:rPr>
                <w:rFonts w:ascii="Arial" w:hAnsi="Arial" w:cs="Arial"/>
                <w:sz w:val="22"/>
                <w:szCs w:val="22"/>
              </w:rPr>
              <w:t>To consider and make payments on the following matters:</w:t>
            </w:r>
          </w:p>
          <w:p w:rsidR="001B4A44" w:rsidRPr="001B4A44" w:rsidRDefault="00F21349" w:rsidP="00A03B60">
            <w:pPr>
              <w:pStyle w:val="ListParagraph"/>
              <w:numPr>
                <w:ilvl w:val="0"/>
                <w:numId w:val="16"/>
              </w:numPr>
              <w:pBdr>
                <w:top w:val="none" w:sz="0" w:space="0" w:color="auto"/>
                <w:left w:val="none" w:sz="0" w:space="0" w:color="auto"/>
                <w:bottom w:val="none" w:sz="0" w:space="0" w:color="auto"/>
                <w:right w:val="none" w:sz="0" w:space="0" w:color="auto"/>
              </w:pBdr>
              <w:ind w:left="1168" w:hanging="284"/>
              <w:textAlignment w:val="auto"/>
              <w:rPr>
                <w:rFonts w:ascii="Arial" w:hAnsi="Arial" w:cs="Arial"/>
                <w:sz w:val="22"/>
                <w:szCs w:val="22"/>
                <w:u w:val="single"/>
              </w:rPr>
            </w:pPr>
            <w:r w:rsidRPr="001B4A44">
              <w:rPr>
                <w:rFonts w:ascii="Arial" w:hAnsi="Arial" w:cs="Arial"/>
                <w:u w:val="single"/>
              </w:rPr>
              <w:t>Payment to HMRC</w:t>
            </w:r>
          </w:p>
          <w:p w:rsidR="001B4A44" w:rsidRDefault="00C167A9" w:rsidP="00C167A9">
            <w:pPr>
              <w:pStyle w:val="ListParagraph"/>
              <w:pBdr>
                <w:top w:val="none" w:sz="0" w:space="0" w:color="auto"/>
                <w:left w:val="none" w:sz="0" w:space="0" w:color="auto"/>
                <w:bottom w:val="none" w:sz="0" w:space="0" w:color="auto"/>
                <w:right w:val="none" w:sz="0" w:space="0" w:color="auto"/>
              </w:pBdr>
              <w:ind w:left="1168" w:hanging="284"/>
              <w:textAlignment w:val="auto"/>
              <w:rPr>
                <w:rFonts w:ascii="Arial" w:hAnsi="Arial" w:cs="Arial"/>
                <w:b/>
              </w:rPr>
            </w:pPr>
            <w:r>
              <w:rPr>
                <w:rFonts w:ascii="Arial" w:hAnsi="Arial" w:cs="Arial"/>
                <w:b/>
              </w:rPr>
              <w:t xml:space="preserve">    </w:t>
            </w:r>
            <w:r w:rsidR="00F21349" w:rsidRPr="001B4A44">
              <w:rPr>
                <w:rFonts w:ascii="Arial" w:hAnsi="Arial" w:cs="Arial"/>
                <w:b/>
              </w:rPr>
              <w:t>Resolved</w:t>
            </w:r>
          </w:p>
          <w:p w:rsidR="001B4A44" w:rsidRPr="001B4A44" w:rsidRDefault="00F21349" w:rsidP="00A03B60">
            <w:pPr>
              <w:pStyle w:val="ListParagraph"/>
              <w:numPr>
                <w:ilvl w:val="0"/>
                <w:numId w:val="16"/>
              </w:numPr>
              <w:pBdr>
                <w:top w:val="none" w:sz="0" w:space="0" w:color="auto"/>
                <w:left w:val="none" w:sz="0" w:space="0" w:color="auto"/>
                <w:bottom w:val="none" w:sz="0" w:space="0" w:color="auto"/>
                <w:right w:val="none" w:sz="0" w:space="0" w:color="auto"/>
              </w:pBdr>
              <w:ind w:left="1168" w:hanging="284"/>
              <w:textAlignment w:val="auto"/>
              <w:rPr>
                <w:rFonts w:ascii="Arial" w:hAnsi="Arial" w:cs="Arial"/>
                <w:sz w:val="22"/>
                <w:szCs w:val="22"/>
                <w:u w:val="single"/>
              </w:rPr>
            </w:pPr>
            <w:r w:rsidRPr="002123D5">
              <w:rPr>
                <w:rFonts w:ascii="Arial" w:hAnsi="Arial" w:cs="Arial"/>
                <w:u w:val="single"/>
              </w:rPr>
              <w:t>Clerks Wages</w:t>
            </w:r>
          </w:p>
          <w:p w:rsidR="001B4A44" w:rsidRPr="001B4A44" w:rsidRDefault="00C167A9" w:rsidP="00C167A9">
            <w:pPr>
              <w:pStyle w:val="ListParagraph"/>
              <w:pBdr>
                <w:top w:val="none" w:sz="0" w:space="0" w:color="auto"/>
                <w:left w:val="none" w:sz="0" w:space="0" w:color="auto"/>
                <w:bottom w:val="none" w:sz="0" w:space="0" w:color="auto"/>
                <w:right w:val="none" w:sz="0" w:space="0" w:color="auto"/>
              </w:pBdr>
              <w:ind w:left="1168" w:hanging="284"/>
              <w:textAlignment w:val="auto"/>
              <w:rPr>
                <w:rFonts w:ascii="Arial" w:hAnsi="Arial" w:cs="Arial"/>
                <w:sz w:val="22"/>
                <w:szCs w:val="22"/>
                <w:u w:val="single"/>
              </w:rPr>
            </w:pPr>
            <w:r>
              <w:rPr>
                <w:rFonts w:ascii="Arial" w:hAnsi="Arial" w:cs="Arial"/>
                <w:b/>
              </w:rPr>
              <w:t xml:space="preserve">    </w:t>
            </w:r>
            <w:r w:rsidR="00F21349" w:rsidRPr="001B4A44">
              <w:rPr>
                <w:rFonts w:ascii="Arial" w:hAnsi="Arial" w:cs="Arial"/>
                <w:b/>
              </w:rPr>
              <w:t>Resolved</w:t>
            </w:r>
          </w:p>
          <w:p w:rsidR="001B4A44" w:rsidRDefault="002101C7" w:rsidP="00A03B60">
            <w:pPr>
              <w:pStyle w:val="ListParagraph"/>
              <w:numPr>
                <w:ilvl w:val="0"/>
                <w:numId w:val="16"/>
              </w:numPr>
              <w:pBdr>
                <w:top w:val="none" w:sz="0" w:space="0" w:color="auto"/>
                <w:left w:val="none" w:sz="0" w:space="0" w:color="auto"/>
                <w:bottom w:val="none" w:sz="0" w:space="0" w:color="auto"/>
                <w:right w:val="none" w:sz="0" w:space="0" w:color="auto"/>
              </w:pBdr>
              <w:ind w:left="1168" w:hanging="284"/>
              <w:textAlignment w:val="auto"/>
              <w:rPr>
                <w:rFonts w:ascii="Arial" w:hAnsi="Arial" w:cs="Arial"/>
                <w:sz w:val="22"/>
                <w:szCs w:val="22"/>
                <w:u w:val="single"/>
              </w:rPr>
            </w:pPr>
            <w:r>
              <w:rPr>
                <w:rFonts w:ascii="Arial" w:hAnsi="Arial" w:cs="Arial"/>
                <w:sz w:val="22"/>
                <w:szCs w:val="22"/>
                <w:u w:val="single"/>
              </w:rPr>
              <w:t>YLCA</w:t>
            </w:r>
          </w:p>
          <w:p w:rsidR="001B4A44" w:rsidRPr="001B4A44" w:rsidRDefault="00C167A9" w:rsidP="00C167A9">
            <w:pPr>
              <w:pStyle w:val="ListParagraph"/>
              <w:pBdr>
                <w:top w:val="none" w:sz="0" w:space="0" w:color="auto"/>
                <w:left w:val="none" w:sz="0" w:space="0" w:color="auto"/>
                <w:bottom w:val="none" w:sz="0" w:space="0" w:color="auto"/>
                <w:right w:val="none" w:sz="0" w:space="0" w:color="auto"/>
              </w:pBdr>
              <w:ind w:left="1168" w:hanging="284"/>
              <w:textAlignment w:val="auto"/>
              <w:rPr>
                <w:rFonts w:ascii="Arial" w:hAnsi="Arial" w:cs="Arial"/>
                <w:sz w:val="22"/>
                <w:szCs w:val="22"/>
                <w:u w:val="single"/>
              </w:rPr>
            </w:pPr>
            <w:r>
              <w:rPr>
                <w:rFonts w:ascii="Arial" w:hAnsi="Arial" w:cs="Arial"/>
                <w:b/>
                <w:sz w:val="22"/>
                <w:szCs w:val="22"/>
              </w:rPr>
              <w:t xml:space="preserve">     </w:t>
            </w:r>
            <w:r w:rsidR="00F21349" w:rsidRPr="001B4A44">
              <w:rPr>
                <w:rFonts w:ascii="Arial" w:hAnsi="Arial" w:cs="Arial"/>
                <w:b/>
                <w:sz w:val="22"/>
                <w:szCs w:val="22"/>
              </w:rPr>
              <w:t>Resolved</w:t>
            </w:r>
          </w:p>
          <w:p w:rsidR="001B4A44" w:rsidRPr="002E039C" w:rsidRDefault="002101C7" w:rsidP="00A03B60">
            <w:pPr>
              <w:pStyle w:val="ListParagraph"/>
              <w:numPr>
                <w:ilvl w:val="0"/>
                <w:numId w:val="16"/>
              </w:numPr>
              <w:pBdr>
                <w:top w:val="none" w:sz="0" w:space="0" w:color="auto"/>
                <w:left w:val="none" w:sz="0" w:space="0" w:color="auto"/>
                <w:bottom w:val="none" w:sz="0" w:space="0" w:color="auto"/>
                <w:right w:val="none" w:sz="0" w:space="0" w:color="auto"/>
              </w:pBdr>
              <w:ind w:left="1168" w:hanging="284"/>
              <w:textAlignment w:val="auto"/>
              <w:rPr>
                <w:rFonts w:ascii="Arial" w:hAnsi="Arial" w:cs="Arial"/>
                <w:sz w:val="22"/>
                <w:szCs w:val="22"/>
                <w:u w:val="single"/>
              </w:rPr>
            </w:pPr>
            <w:r>
              <w:rPr>
                <w:rFonts w:ascii="Arial" w:hAnsi="Arial" w:cs="Arial"/>
                <w:sz w:val="22"/>
                <w:szCs w:val="22"/>
                <w:u w:val="single"/>
              </w:rPr>
              <w:t>NYCC VAS</w:t>
            </w:r>
          </w:p>
          <w:p w:rsidR="001B4A44" w:rsidRDefault="00F21349" w:rsidP="002101C7">
            <w:pPr>
              <w:pStyle w:val="ListParagraph"/>
              <w:pBdr>
                <w:top w:val="none" w:sz="0" w:space="0" w:color="auto"/>
                <w:left w:val="none" w:sz="0" w:space="0" w:color="auto"/>
                <w:bottom w:val="none" w:sz="0" w:space="0" w:color="auto"/>
                <w:right w:val="none" w:sz="0" w:space="0" w:color="auto"/>
              </w:pBdr>
              <w:ind w:left="1168"/>
              <w:textAlignment w:val="auto"/>
              <w:rPr>
                <w:rFonts w:ascii="Arial" w:hAnsi="Arial" w:cs="Arial"/>
                <w:b/>
                <w:sz w:val="22"/>
                <w:szCs w:val="22"/>
              </w:rPr>
            </w:pPr>
            <w:r w:rsidRPr="001B4A44">
              <w:rPr>
                <w:rFonts w:ascii="Arial" w:hAnsi="Arial" w:cs="Arial"/>
                <w:b/>
                <w:sz w:val="22"/>
                <w:szCs w:val="22"/>
              </w:rPr>
              <w:t>Resolved</w:t>
            </w:r>
          </w:p>
          <w:p w:rsidR="002101C7" w:rsidRPr="002101C7" w:rsidRDefault="002101C7" w:rsidP="002101C7">
            <w:pPr>
              <w:pStyle w:val="ListParagraph"/>
              <w:numPr>
                <w:ilvl w:val="0"/>
                <w:numId w:val="16"/>
              </w:numPr>
              <w:pBdr>
                <w:top w:val="none" w:sz="0" w:space="0" w:color="auto"/>
                <w:left w:val="none" w:sz="0" w:space="0" w:color="auto"/>
                <w:bottom w:val="none" w:sz="0" w:space="0" w:color="auto"/>
                <w:right w:val="none" w:sz="0" w:space="0" w:color="auto"/>
              </w:pBdr>
              <w:ind w:left="1168" w:hanging="284"/>
              <w:textAlignment w:val="auto"/>
              <w:rPr>
                <w:rFonts w:ascii="Arial" w:hAnsi="Arial" w:cs="Arial"/>
                <w:sz w:val="22"/>
                <w:szCs w:val="22"/>
                <w:u w:val="single"/>
              </w:rPr>
            </w:pPr>
            <w:r w:rsidRPr="002101C7">
              <w:rPr>
                <w:rFonts w:ascii="Arial" w:hAnsi="Arial" w:cs="Arial"/>
                <w:sz w:val="22"/>
                <w:szCs w:val="22"/>
                <w:u w:val="single"/>
              </w:rPr>
              <w:t>Zurich Insurance</w:t>
            </w:r>
          </w:p>
          <w:p w:rsidR="002101C7" w:rsidRPr="002101C7" w:rsidRDefault="002101C7" w:rsidP="002101C7">
            <w:pPr>
              <w:pStyle w:val="ListParagraph"/>
              <w:pBdr>
                <w:top w:val="none" w:sz="0" w:space="0" w:color="auto"/>
                <w:left w:val="none" w:sz="0" w:space="0" w:color="auto"/>
                <w:bottom w:val="none" w:sz="0" w:space="0" w:color="auto"/>
                <w:right w:val="none" w:sz="0" w:space="0" w:color="auto"/>
              </w:pBdr>
              <w:ind w:left="1168"/>
              <w:textAlignment w:val="auto"/>
              <w:rPr>
                <w:rFonts w:ascii="Arial" w:hAnsi="Arial" w:cs="Arial"/>
                <w:b/>
                <w:sz w:val="22"/>
                <w:szCs w:val="22"/>
              </w:rPr>
            </w:pPr>
            <w:r w:rsidRPr="002101C7">
              <w:rPr>
                <w:rFonts w:ascii="Arial" w:hAnsi="Arial" w:cs="Arial"/>
                <w:b/>
                <w:sz w:val="22"/>
                <w:szCs w:val="22"/>
              </w:rPr>
              <w:t>Resolved</w:t>
            </w:r>
          </w:p>
          <w:p w:rsidR="002101C7" w:rsidRPr="002101C7" w:rsidRDefault="002101C7" w:rsidP="002101C7">
            <w:pPr>
              <w:pStyle w:val="ListParagraph"/>
              <w:numPr>
                <w:ilvl w:val="0"/>
                <w:numId w:val="16"/>
              </w:numPr>
              <w:pBdr>
                <w:top w:val="none" w:sz="0" w:space="0" w:color="auto"/>
                <w:left w:val="none" w:sz="0" w:space="0" w:color="auto"/>
                <w:bottom w:val="none" w:sz="0" w:space="0" w:color="auto"/>
                <w:right w:val="none" w:sz="0" w:space="0" w:color="auto"/>
              </w:pBdr>
              <w:ind w:left="1168" w:hanging="284"/>
              <w:textAlignment w:val="auto"/>
              <w:rPr>
                <w:rFonts w:ascii="Arial" w:hAnsi="Arial" w:cs="Arial"/>
                <w:sz w:val="22"/>
                <w:szCs w:val="22"/>
              </w:rPr>
            </w:pPr>
            <w:r w:rsidRPr="002101C7">
              <w:rPr>
                <w:rFonts w:ascii="Arial" w:hAnsi="Arial" w:cs="Arial"/>
                <w:sz w:val="22"/>
                <w:szCs w:val="22"/>
                <w:u w:val="single"/>
              </w:rPr>
              <w:t>Mr D Hogg</w:t>
            </w:r>
            <w:r>
              <w:rPr>
                <w:rFonts w:ascii="Arial" w:hAnsi="Arial" w:cs="Arial"/>
                <w:sz w:val="22"/>
                <w:szCs w:val="22"/>
                <w:u w:val="single"/>
              </w:rPr>
              <w:t xml:space="preserve"> </w:t>
            </w:r>
            <w:r w:rsidRPr="002101C7">
              <w:rPr>
                <w:rFonts w:ascii="Arial" w:hAnsi="Arial" w:cs="Arial"/>
                <w:sz w:val="22"/>
                <w:szCs w:val="22"/>
              </w:rPr>
              <w:t>(See Allotment item)</w:t>
            </w:r>
          </w:p>
          <w:p w:rsidR="002101C7" w:rsidRPr="002101C7" w:rsidRDefault="002101C7" w:rsidP="002101C7">
            <w:pPr>
              <w:pStyle w:val="ListParagraph"/>
              <w:pBdr>
                <w:top w:val="none" w:sz="0" w:space="0" w:color="auto"/>
                <w:left w:val="none" w:sz="0" w:space="0" w:color="auto"/>
                <w:bottom w:val="none" w:sz="0" w:space="0" w:color="auto"/>
                <w:right w:val="none" w:sz="0" w:space="0" w:color="auto"/>
              </w:pBdr>
              <w:ind w:left="1168"/>
              <w:textAlignment w:val="auto"/>
              <w:rPr>
                <w:rFonts w:ascii="Arial" w:hAnsi="Arial" w:cs="Arial"/>
                <w:b/>
                <w:sz w:val="22"/>
                <w:szCs w:val="22"/>
              </w:rPr>
            </w:pPr>
            <w:r w:rsidRPr="002101C7">
              <w:rPr>
                <w:rFonts w:ascii="Arial" w:hAnsi="Arial" w:cs="Arial"/>
                <w:b/>
                <w:sz w:val="22"/>
                <w:szCs w:val="22"/>
              </w:rPr>
              <w:t>Resolved</w:t>
            </w:r>
          </w:p>
          <w:p w:rsidR="002101C7" w:rsidRDefault="002101C7" w:rsidP="002101C7">
            <w:pPr>
              <w:pStyle w:val="ListParagraph"/>
              <w:pBdr>
                <w:top w:val="none" w:sz="0" w:space="0" w:color="auto"/>
                <w:left w:val="none" w:sz="0" w:space="0" w:color="auto"/>
                <w:bottom w:val="none" w:sz="0" w:space="0" w:color="auto"/>
                <w:right w:val="none" w:sz="0" w:space="0" w:color="auto"/>
              </w:pBdr>
              <w:ind w:left="1168"/>
              <w:textAlignment w:val="auto"/>
              <w:rPr>
                <w:rFonts w:ascii="Arial" w:hAnsi="Arial" w:cs="Arial"/>
                <w:b/>
                <w:sz w:val="22"/>
                <w:szCs w:val="22"/>
              </w:rPr>
            </w:pPr>
          </w:p>
          <w:p w:rsidR="002101C7" w:rsidRPr="00A1335E" w:rsidRDefault="001F239A" w:rsidP="002101C7">
            <w:pPr>
              <w:pBdr>
                <w:top w:val="none" w:sz="0" w:space="0" w:color="auto"/>
                <w:left w:val="none" w:sz="0" w:space="0" w:color="auto"/>
                <w:bottom w:val="none" w:sz="0" w:space="0" w:color="auto"/>
                <w:right w:val="none" w:sz="0" w:space="0" w:color="auto"/>
              </w:pBdr>
              <w:textAlignment w:val="auto"/>
              <w:rPr>
                <w:rFonts w:ascii="Arial" w:hAnsi="Arial" w:cs="Arial"/>
                <w:sz w:val="22"/>
                <w:szCs w:val="22"/>
              </w:rPr>
            </w:pPr>
            <w:r w:rsidRPr="001F239A">
              <w:rPr>
                <w:rFonts w:ascii="Arial" w:hAnsi="Arial" w:cs="Arial"/>
                <w:sz w:val="22"/>
                <w:szCs w:val="22"/>
              </w:rPr>
              <w:t>The Clerk requested that the bank mandate was amended to reflect signatures from councillors that wi</w:t>
            </w:r>
            <w:r>
              <w:rPr>
                <w:rFonts w:ascii="Arial" w:hAnsi="Arial" w:cs="Arial"/>
                <w:sz w:val="22"/>
                <w:szCs w:val="22"/>
              </w:rPr>
              <w:t xml:space="preserve">ll be on the parish council. </w:t>
            </w:r>
            <w:r w:rsidR="00A1335E">
              <w:rPr>
                <w:rFonts w:ascii="Arial" w:hAnsi="Arial" w:cs="Arial"/>
                <w:sz w:val="22"/>
                <w:szCs w:val="22"/>
              </w:rPr>
              <w:t xml:space="preserve"> </w:t>
            </w:r>
            <w:r>
              <w:rPr>
                <w:rFonts w:ascii="Arial" w:hAnsi="Arial" w:cs="Arial"/>
                <w:sz w:val="22"/>
                <w:szCs w:val="22"/>
              </w:rPr>
              <w:t xml:space="preserve">Signatures being taken off the mandate as Cllr CL and adding Cllr JK and Cllr KW. </w:t>
            </w:r>
            <w:r>
              <w:rPr>
                <w:rFonts w:ascii="Arial" w:hAnsi="Arial" w:cs="Arial"/>
                <w:b/>
                <w:sz w:val="22"/>
                <w:szCs w:val="22"/>
              </w:rPr>
              <w:t>Resolved</w:t>
            </w:r>
            <w:r w:rsidR="002101C7">
              <w:rPr>
                <w:rFonts w:ascii="Arial" w:hAnsi="Arial" w:cs="Arial"/>
                <w:b/>
                <w:sz w:val="22"/>
                <w:szCs w:val="22"/>
              </w:rPr>
              <w:t xml:space="preserve"> </w:t>
            </w:r>
          </w:p>
          <w:p w:rsidR="001F239A" w:rsidRPr="001F239A" w:rsidRDefault="001F239A" w:rsidP="002101C7">
            <w:pPr>
              <w:pBdr>
                <w:top w:val="none" w:sz="0" w:space="0" w:color="auto"/>
                <w:left w:val="none" w:sz="0" w:space="0" w:color="auto"/>
                <w:bottom w:val="none" w:sz="0" w:space="0" w:color="auto"/>
                <w:right w:val="none" w:sz="0" w:space="0" w:color="auto"/>
              </w:pBdr>
              <w:textAlignment w:val="auto"/>
              <w:rPr>
                <w:rFonts w:ascii="Arial" w:hAnsi="Arial" w:cs="Arial"/>
                <w:sz w:val="22"/>
                <w:szCs w:val="22"/>
              </w:rPr>
            </w:pPr>
          </w:p>
        </w:tc>
      </w:tr>
      <w:tr w:rsidR="00F21349" w:rsidRPr="0045633C" w:rsidTr="002A12CE">
        <w:tc>
          <w:tcPr>
            <w:tcW w:w="1271" w:type="dxa"/>
          </w:tcPr>
          <w:p w:rsidR="00F21349" w:rsidRPr="0045633C" w:rsidRDefault="00F21349" w:rsidP="00A03B60">
            <w:pPr>
              <w:pStyle w:val="ListParagraph"/>
              <w:numPr>
                <w:ilvl w:val="0"/>
                <w:numId w:val="7"/>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tcPr>
          <w:p w:rsidR="00F21349" w:rsidRDefault="00F21349" w:rsidP="00F21349">
            <w:pPr>
              <w:ind w:left="34" w:hanging="34"/>
              <w:rPr>
                <w:rFonts w:ascii="Arial" w:hAnsi="Arial" w:cs="Arial"/>
                <w:b/>
                <w:sz w:val="22"/>
                <w:szCs w:val="22"/>
              </w:rPr>
            </w:pPr>
            <w:r>
              <w:rPr>
                <w:rFonts w:ascii="Arial" w:hAnsi="Arial" w:cs="Arial"/>
                <w:b/>
                <w:sz w:val="22"/>
                <w:szCs w:val="22"/>
              </w:rPr>
              <w:t>Correspondence</w:t>
            </w:r>
          </w:p>
          <w:p w:rsidR="001F239A" w:rsidRDefault="001F239A" w:rsidP="001F239A">
            <w:pPr>
              <w:numPr>
                <w:ilvl w:val="0"/>
                <w:numId w:val="24"/>
              </w:numPr>
              <w:rPr>
                <w:rFonts w:ascii="Arial" w:hAnsi="Arial" w:cs="Arial"/>
                <w:sz w:val="22"/>
                <w:szCs w:val="22"/>
                <w:u w:val="single"/>
              </w:rPr>
            </w:pPr>
            <w:r w:rsidRPr="001F239A">
              <w:rPr>
                <w:rFonts w:ascii="Arial" w:hAnsi="Arial" w:cs="Arial"/>
                <w:sz w:val="22"/>
                <w:szCs w:val="22"/>
                <w:u w:val="single"/>
              </w:rPr>
              <w:t>Bedale Hall</w:t>
            </w:r>
          </w:p>
          <w:p w:rsidR="001F239A" w:rsidRDefault="001F239A" w:rsidP="00A1335E">
            <w:pPr>
              <w:ind w:left="720"/>
              <w:rPr>
                <w:rFonts w:ascii="Arial" w:hAnsi="Arial" w:cs="Arial"/>
                <w:sz w:val="22"/>
                <w:szCs w:val="22"/>
              </w:rPr>
            </w:pPr>
            <w:r>
              <w:rPr>
                <w:rFonts w:ascii="Arial" w:hAnsi="Arial" w:cs="Arial"/>
                <w:sz w:val="22"/>
                <w:szCs w:val="22"/>
              </w:rPr>
              <w:t xml:space="preserve">The Clerk requested some clarifications on how </w:t>
            </w:r>
            <w:r w:rsidR="00A1335E">
              <w:rPr>
                <w:rFonts w:ascii="Arial" w:hAnsi="Arial" w:cs="Arial"/>
                <w:sz w:val="22"/>
                <w:szCs w:val="22"/>
              </w:rPr>
              <w:t>the</w:t>
            </w:r>
            <w:r>
              <w:rPr>
                <w:rFonts w:ascii="Arial" w:hAnsi="Arial" w:cs="Arial"/>
                <w:sz w:val="22"/>
                <w:szCs w:val="22"/>
              </w:rPr>
              <w:t xml:space="preserve"> </w:t>
            </w:r>
            <w:r w:rsidR="00A1335E">
              <w:rPr>
                <w:rFonts w:ascii="Arial" w:hAnsi="Arial" w:cs="Arial"/>
                <w:sz w:val="22"/>
                <w:szCs w:val="22"/>
              </w:rPr>
              <w:t>Parish</w:t>
            </w:r>
            <w:r>
              <w:rPr>
                <w:rFonts w:ascii="Arial" w:hAnsi="Arial" w:cs="Arial"/>
                <w:sz w:val="22"/>
                <w:szCs w:val="22"/>
              </w:rPr>
              <w:t xml:space="preserve"> had become involved with Bedale Hall. Cllr MB explained the situation and offered his assistance with the questions requested from the Solicitors and also agreed to a</w:t>
            </w:r>
            <w:r w:rsidR="00A1335E">
              <w:rPr>
                <w:rFonts w:ascii="Arial" w:hAnsi="Arial" w:cs="Arial"/>
                <w:sz w:val="22"/>
                <w:szCs w:val="22"/>
              </w:rPr>
              <w:t xml:space="preserve">ttend if possible the meetings. </w:t>
            </w:r>
            <w:r>
              <w:rPr>
                <w:rFonts w:ascii="Arial" w:hAnsi="Arial" w:cs="Arial"/>
                <w:sz w:val="22"/>
                <w:szCs w:val="22"/>
              </w:rPr>
              <w:t xml:space="preserve">A discussion continued on </w:t>
            </w:r>
            <w:r w:rsidR="00BA137E">
              <w:rPr>
                <w:rFonts w:ascii="Arial" w:hAnsi="Arial" w:cs="Arial"/>
                <w:sz w:val="22"/>
                <w:szCs w:val="22"/>
              </w:rPr>
              <w:t>why and how</w:t>
            </w:r>
            <w:r>
              <w:rPr>
                <w:rFonts w:ascii="Arial" w:hAnsi="Arial" w:cs="Arial"/>
                <w:sz w:val="22"/>
                <w:szCs w:val="22"/>
              </w:rPr>
              <w:t xml:space="preserve"> the complications </w:t>
            </w:r>
            <w:r w:rsidR="00BA137E">
              <w:rPr>
                <w:rFonts w:ascii="Arial" w:hAnsi="Arial" w:cs="Arial"/>
                <w:sz w:val="22"/>
                <w:szCs w:val="22"/>
              </w:rPr>
              <w:t>had arisen from the</w:t>
            </w:r>
            <w:r>
              <w:rPr>
                <w:rFonts w:ascii="Arial" w:hAnsi="Arial" w:cs="Arial"/>
                <w:sz w:val="22"/>
                <w:szCs w:val="22"/>
              </w:rPr>
              <w:t xml:space="preserve"> </w:t>
            </w:r>
            <w:r w:rsidR="00BA137E">
              <w:rPr>
                <w:rFonts w:ascii="Arial" w:hAnsi="Arial" w:cs="Arial"/>
                <w:sz w:val="22"/>
                <w:szCs w:val="22"/>
              </w:rPr>
              <w:t>solicitors</w:t>
            </w:r>
            <w:r>
              <w:rPr>
                <w:rFonts w:ascii="Arial" w:hAnsi="Arial" w:cs="Arial"/>
                <w:sz w:val="22"/>
                <w:szCs w:val="22"/>
              </w:rPr>
              <w:t xml:space="preserve"> when it was originally a straight forward transfer.</w:t>
            </w:r>
          </w:p>
          <w:p w:rsidR="001F239A" w:rsidRPr="001F239A" w:rsidRDefault="001F239A" w:rsidP="001F239A">
            <w:pPr>
              <w:ind w:left="720"/>
              <w:rPr>
                <w:rFonts w:ascii="Arial" w:hAnsi="Arial" w:cs="Arial"/>
                <w:sz w:val="22"/>
                <w:szCs w:val="22"/>
              </w:rPr>
            </w:pPr>
          </w:p>
          <w:p w:rsidR="001F239A" w:rsidRDefault="001F239A" w:rsidP="001F239A">
            <w:pPr>
              <w:numPr>
                <w:ilvl w:val="0"/>
                <w:numId w:val="24"/>
              </w:numPr>
              <w:rPr>
                <w:rFonts w:ascii="Arial" w:hAnsi="Arial" w:cs="Arial"/>
                <w:sz w:val="22"/>
                <w:szCs w:val="22"/>
                <w:u w:val="single"/>
              </w:rPr>
            </w:pPr>
            <w:r w:rsidRPr="001F239A">
              <w:rPr>
                <w:rFonts w:ascii="Arial" w:hAnsi="Arial" w:cs="Arial"/>
                <w:sz w:val="22"/>
                <w:szCs w:val="22"/>
                <w:u w:val="single"/>
              </w:rPr>
              <w:t>Otterbeck Way</w:t>
            </w:r>
          </w:p>
          <w:p w:rsidR="00BA137E" w:rsidRDefault="00BA137E" w:rsidP="00BA137E">
            <w:pPr>
              <w:ind w:left="720"/>
              <w:rPr>
                <w:rFonts w:ascii="Arial" w:hAnsi="Arial" w:cs="Arial"/>
                <w:sz w:val="22"/>
                <w:szCs w:val="22"/>
              </w:rPr>
            </w:pPr>
            <w:r>
              <w:rPr>
                <w:rFonts w:ascii="Arial" w:hAnsi="Arial" w:cs="Arial"/>
                <w:sz w:val="22"/>
                <w:szCs w:val="22"/>
              </w:rPr>
              <w:t xml:space="preserve">A letter had been received regarding the use of the play area and anti-social behaviour on Otterbeck Way. The Chair confirmed that any anti-social behaviour should be reported to the police. The designated area is just deemed a play area and therefore </w:t>
            </w:r>
            <w:r w:rsidR="00A1335E">
              <w:rPr>
                <w:rFonts w:ascii="Arial" w:hAnsi="Arial" w:cs="Arial"/>
                <w:sz w:val="22"/>
                <w:szCs w:val="22"/>
              </w:rPr>
              <w:t xml:space="preserve">should </w:t>
            </w:r>
            <w:r>
              <w:rPr>
                <w:rFonts w:ascii="Arial" w:hAnsi="Arial" w:cs="Arial"/>
                <w:sz w:val="22"/>
                <w:szCs w:val="22"/>
              </w:rPr>
              <w:t>be used</w:t>
            </w:r>
            <w:r w:rsidR="00A1335E">
              <w:rPr>
                <w:rFonts w:ascii="Arial" w:hAnsi="Arial" w:cs="Arial"/>
                <w:sz w:val="22"/>
                <w:szCs w:val="22"/>
              </w:rPr>
              <w:t xml:space="preserve"> for</w:t>
            </w:r>
            <w:r>
              <w:rPr>
                <w:rFonts w:ascii="Arial" w:hAnsi="Arial" w:cs="Arial"/>
                <w:sz w:val="22"/>
                <w:szCs w:val="22"/>
              </w:rPr>
              <w:t xml:space="preserve"> ball games for an area of that size.</w:t>
            </w:r>
          </w:p>
          <w:p w:rsidR="00BA137E" w:rsidRDefault="00BA137E" w:rsidP="00BA137E">
            <w:pPr>
              <w:ind w:left="720"/>
              <w:rPr>
                <w:rFonts w:ascii="Arial" w:hAnsi="Arial" w:cs="Arial"/>
                <w:sz w:val="22"/>
                <w:szCs w:val="22"/>
              </w:rPr>
            </w:pPr>
          </w:p>
          <w:p w:rsidR="00BA137E" w:rsidRDefault="00BA137E" w:rsidP="00BA137E">
            <w:pPr>
              <w:ind w:left="720"/>
              <w:rPr>
                <w:rFonts w:ascii="Arial" w:hAnsi="Arial" w:cs="Arial"/>
                <w:b/>
                <w:color w:val="FF0000"/>
                <w:sz w:val="22"/>
                <w:szCs w:val="22"/>
              </w:rPr>
            </w:pPr>
            <w:r w:rsidRPr="00BA137E">
              <w:rPr>
                <w:rFonts w:ascii="Arial" w:hAnsi="Arial" w:cs="Arial"/>
                <w:b/>
                <w:color w:val="FF0000"/>
                <w:sz w:val="22"/>
                <w:szCs w:val="22"/>
              </w:rPr>
              <w:t xml:space="preserve">Action: Clerk to respond accordingly. </w:t>
            </w:r>
          </w:p>
          <w:p w:rsidR="00BA137E" w:rsidRPr="00BA137E" w:rsidRDefault="00BA137E" w:rsidP="00BA137E">
            <w:pPr>
              <w:ind w:left="720"/>
              <w:rPr>
                <w:rFonts w:ascii="Arial" w:hAnsi="Arial" w:cs="Arial"/>
                <w:b/>
                <w:color w:val="FF0000"/>
                <w:sz w:val="22"/>
                <w:szCs w:val="22"/>
              </w:rPr>
            </w:pPr>
          </w:p>
          <w:p w:rsidR="001F239A" w:rsidRDefault="001F239A" w:rsidP="001F239A">
            <w:pPr>
              <w:numPr>
                <w:ilvl w:val="0"/>
                <w:numId w:val="24"/>
              </w:numPr>
              <w:rPr>
                <w:rFonts w:ascii="Arial" w:hAnsi="Arial" w:cs="Arial"/>
                <w:sz w:val="22"/>
                <w:szCs w:val="22"/>
                <w:u w:val="single"/>
              </w:rPr>
            </w:pPr>
            <w:r w:rsidRPr="001F239A">
              <w:rPr>
                <w:rFonts w:ascii="Arial" w:hAnsi="Arial" w:cs="Arial"/>
                <w:sz w:val="22"/>
                <w:szCs w:val="22"/>
                <w:u w:val="single"/>
              </w:rPr>
              <w:t>Leak from derelict Bungalows / Yorkshire Water</w:t>
            </w:r>
          </w:p>
          <w:p w:rsidR="00BA137E" w:rsidRPr="00BA137E" w:rsidRDefault="00BA137E" w:rsidP="00BA137E">
            <w:pPr>
              <w:ind w:left="720"/>
              <w:rPr>
                <w:rFonts w:ascii="Arial" w:hAnsi="Arial" w:cs="Arial"/>
                <w:b/>
                <w:sz w:val="22"/>
                <w:szCs w:val="22"/>
              </w:rPr>
            </w:pPr>
            <w:r>
              <w:rPr>
                <w:rFonts w:ascii="Arial" w:hAnsi="Arial" w:cs="Arial"/>
                <w:sz w:val="22"/>
                <w:szCs w:val="22"/>
              </w:rPr>
              <w:t xml:space="preserve">The leak had been reported to Yorkshire Water for them to investigate. </w:t>
            </w:r>
            <w:r w:rsidRPr="00BA137E">
              <w:rPr>
                <w:rFonts w:ascii="Arial" w:hAnsi="Arial" w:cs="Arial"/>
                <w:b/>
                <w:sz w:val="22"/>
                <w:szCs w:val="22"/>
              </w:rPr>
              <w:t>Resolved</w:t>
            </w:r>
          </w:p>
          <w:p w:rsidR="00BA137E" w:rsidRPr="00BA137E" w:rsidRDefault="00BA137E" w:rsidP="00BA137E">
            <w:pPr>
              <w:ind w:left="720"/>
              <w:rPr>
                <w:rFonts w:ascii="Arial" w:hAnsi="Arial" w:cs="Arial"/>
                <w:sz w:val="22"/>
                <w:szCs w:val="22"/>
              </w:rPr>
            </w:pPr>
          </w:p>
          <w:p w:rsidR="001F239A" w:rsidRDefault="001F239A" w:rsidP="001F239A">
            <w:pPr>
              <w:numPr>
                <w:ilvl w:val="0"/>
                <w:numId w:val="24"/>
              </w:numPr>
              <w:rPr>
                <w:rFonts w:ascii="Arial" w:hAnsi="Arial" w:cs="Arial"/>
                <w:sz w:val="22"/>
                <w:szCs w:val="22"/>
                <w:u w:val="single"/>
              </w:rPr>
            </w:pPr>
            <w:r w:rsidRPr="001F239A">
              <w:rPr>
                <w:rFonts w:ascii="Arial" w:hAnsi="Arial" w:cs="Arial"/>
                <w:sz w:val="22"/>
                <w:szCs w:val="22"/>
                <w:u w:val="single"/>
              </w:rPr>
              <w:t>Leech House</w:t>
            </w:r>
          </w:p>
          <w:p w:rsidR="00BA137E" w:rsidRDefault="00BA137E" w:rsidP="00BA137E">
            <w:pPr>
              <w:ind w:left="720"/>
              <w:rPr>
                <w:rFonts w:ascii="Arial" w:hAnsi="Arial" w:cs="Arial"/>
                <w:sz w:val="22"/>
                <w:szCs w:val="22"/>
              </w:rPr>
            </w:pPr>
            <w:r>
              <w:rPr>
                <w:rFonts w:ascii="Arial" w:hAnsi="Arial" w:cs="Arial"/>
                <w:sz w:val="22"/>
                <w:szCs w:val="22"/>
              </w:rPr>
              <w:t xml:space="preserve">The property was reported as open. </w:t>
            </w:r>
            <w:r w:rsidRPr="00BA137E">
              <w:rPr>
                <w:rFonts w:ascii="Arial" w:hAnsi="Arial" w:cs="Arial"/>
                <w:sz w:val="22"/>
                <w:szCs w:val="22"/>
              </w:rPr>
              <w:t>Secured by District Council</w:t>
            </w:r>
            <w:r>
              <w:rPr>
                <w:rFonts w:ascii="Arial" w:hAnsi="Arial" w:cs="Arial"/>
                <w:sz w:val="22"/>
                <w:szCs w:val="22"/>
              </w:rPr>
              <w:t>.</w:t>
            </w:r>
          </w:p>
          <w:p w:rsidR="00BA137E" w:rsidRPr="00BA137E" w:rsidRDefault="00BA137E" w:rsidP="00BA137E">
            <w:pPr>
              <w:ind w:left="720"/>
              <w:rPr>
                <w:rFonts w:ascii="Arial" w:hAnsi="Arial" w:cs="Arial"/>
                <w:b/>
                <w:sz w:val="22"/>
                <w:szCs w:val="22"/>
              </w:rPr>
            </w:pPr>
            <w:r w:rsidRPr="00BA137E">
              <w:rPr>
                <w:rFonts w:ascii="Arial" w:hAnsi="Arial" w:cs="Arial"/>
                <w:b/>
                <w:sz w:val="22"/>
                <w:szCs w:val="22"/>
              </w:rPr>
              <w:t>Resolved</w:t>
            </w:r>
          </w:p>
          <w:p w:rsidR="00BA137E" w:rsidRPr="001F239A" w:rsidRDefault="00BA137E" w:rsidP="00BA137E">
            <w:pPr>
              <w:rPr>
                <w:rFonts w:ascii="Arial" w:hAnsi="Arial" w:cs="Arial"/>
                <w:sz w:val="22"/>
                <w:szCs w:val="22"/>
                <w:u w:val="single"/>
              </w:rPr>
            </w:pPr>
          </w:p>
          <w:p w:rsidR="001F239A" w:rsidRDefault="001F239A" w:rsidP="001F239A">
            <w:pPr>
              <w:numPr>
                <w:ilvl w:val="0"/>
                <w:numId w:val="24"/>
              </w:numPr>
              <w:rPr>
                <w:rFonts w:ascii="Arial" w:hAnsi="Arial" w:cs="Arial"/>
                <w:sz w:val="22"/>
                <w:szCs w:val="22"/>
                <w:u w:val="single"/>
              </w:rPr>
            </w:pPr>
            <w:r w:rsidRPr="001F239A">
              <w:rPr>
                <w:rFonts w:ascii="Arial" w:hAnsi="Arial" w:cs="Arial"/>
                <w:sz w:val="22"/>
                <w:szCs w:val="22"/>
                <w:u w:val="single"/>
              </w:rPr>
              <w:t>St Augustine’s Church</w:t>
            </w:r>
          </w:p>
          <w:p w:rsidR="00BA137E" w:rsidRDefault="00BA137E" w:rsidP="00BA137E">
            <w:pPr>
              <w:ind w:left="720"/>
              <w:rPr>
                <w:rFonts w:ascii="Arial" w:hAnsi="Arial" w:cs="Arial"/>
                <w:sz w:val="22"/>
                <w:szCs w:val="22"/>
              </w:rPr>
            </w:pPr>
            <w:r w:rsidRPr="00BA137E">
              <w:rPr>
                <w:rFonts w:ascii="Arial" w:hAnsi="Arial" w:cs="Arial"/>
                <w:sz w:val="22"/>
                <w:szCs w:val="22"/>
              </w:rPr>
              <w:t xml:space="preserve">Confirmation that </w:t>
            </w:r>
            <w:r>
              <w:rPr>
                <w:rFonts w:ascii="Arial" w:hAnsi="Arial" w:cs="Arial"/>
                <w:sz w:val="22"/>
                <w:szCs w:val="22"/>
              </w:rPr>
              <w:t>the property will go up for sale later this year. The parish will not be looking to purchase at the proposed anticipated selling price.</w:t>
            </w:r>
          </w:p>
          <w:p w:rsidR="00BA137E" w:rsidRPr="00BA137E" w:rsidRDefault="00BA137E" w:rsidP="00BA137E">
            <w:pPr>
              <w:ind w:left="720"/>
              <w:rPr>
                <w:rFonts w:ascii="Arial" w:hAnsi="Arial" w:cs="Arial"/>
                <w:b/>
                <w:sz w:val="22"/>
                <w:szCs w:val="22"/>
              </w:rPr>
            </w:pPr>
            <w:r w:rsidRPr="00BA137E">
              <w:rPr>
                <w:rFonts w:ascii="Arial" w:hAnsi="Arial" w:cs="Arial"/>
                <w:b/>
                <w:sz w:val="22"/>
                <w:szCs w:val="22"/>
              </w:rPr>
              <w:t>Resolved</w:t>
            </w:r>
          </w:p>
          <w:p w:rsidR="00BA137E" w:rsidRPr="00BA137E" w:rsidRDefault="00BA137E" w:rsidP="00BA137E">
            <w:pPr>
              <w:ind w:left="720"/>
              <w:rPr>
                <w:rFonts w:ascii="Arial" w:hAnsi="Arial" w:cs="Arial"/>
                <w:sz w:val="22"/>
                <w:szCs w:val="22"/>
              </w:rPr>
            </w:pPr>
            <w:r>
              <w:rPr>
                <w:rFonts w:ascii="Arial" w:hAnsi="Arial" w:cs="Arial"/>
                <w:sz w:val="22"/>
                <w:szCs w:val="22"/>
              </w:rPr>
              <w:t xml:space="preserve"> </w:t>
            </w:r>
          </w:p>
          <w:p w:rsidR="002E039C" w:rsidRPr="00BA137E" w:rsidRDefault="001F239A" w:rsidP="001F239A">
            <w:pPr>
              <w:pStyle w:val="ListParagraph"/>
              <w:numPr>
                <w:ilvl w:val="0"/>
                <w:numId w:val="24"/>
              </w:numPr>
              <w:rPr>
                <w:rFonts w:ascii="Arial" w:hAnsi="Arial" w:cs="Arial"/>
                <w:sz w:val="22"/>
                <w:szCs w:val="22"/>
              </w:rPr>
            </w:pPr>
            <w:r w:rsidRPr="001F239A">
              <w:rPr>
                <w:rFonts w:ascii="Arial" w:hAnsi="Arial" w:cs="Arial"/>
                <w:sz w:val="22"/>
                <w:szCs w:val="22"/>
                <w:u w:val="single"/>
              </w:rPr>
              <w:t>Letter to Simply Dutch</w:t>
            </w:r>
          </w:p>
          <w:p w:rsidR="00BA137E" w:rsidRDefault="00BA137E" w:rsidP="00BA137E">
            <w:pPr>
              <w:pStyle w:val="ListParagraph"/>
              <w:rPr>
                <w:rFonts w:ascii="Arial" w:hAnsi="Arial" w:cs="Arial"/>
                <w:b/>
                <w:sz w:val="22"/>
                <w:szCs w:val="22"/>
              </w:rPr>
            </w:pPr>
            <w:r w:rsidRPr="00BA137E">
              <w:rPr>
                <w:rFonts w:ascii="Arial" w:hAnsi="Arial" w:cs="Arial"/>
                <w:b/>
                <w:sz w:val="22"/>
                <w:szCs w:val="22"/>
              </w:rPr>
              <w:t>Resolved</w:t>
            </w:r>
          </w:p>
          <w:p w:rsidR="00BA137E" w:rsidRPr="00BA137E" w:rsidRDefault="00BA137E" w:rsidP="00BA137E">
            <w:pPr>
              <w:pStyle w:val="ListParagraph"/>
              <w:rPr>
                <w:rFonts w:ascii="Arial" w:hAnsi="Arial" w:cs="Arial"/>
                <w:b/>
                <w:sz w:val="22"/>
                <w:szCs w:val="22"/>
              </w:rPr>
            </w:pPr>
          </w:p>
        </w:tc>
      </w:tr>
      <w:tr w:rsidR="00F21349" w:rsidRPr="0045633C" w:rsidTr="002A12CE">
        <w:tc>
          <w:tcPr>
            <w:tcW w:w="1271" w:type="dxa"/>
          </w:tcPr>
          <w:p w:rsidR="00F21349" w:rsidRPr="0045633C" w:rsidRDefault="00F21349" w:rsidP="00A03B60">
            <w:pPr>
              <w:pStyle w:val="ListParagraph"/>
              <w:numPr>
                <w:ilvl w:val="0"/>
                <w:numId w:val="7"/>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tcPr>
          <w:p w:rsidR="00F21349" w:rsidRDefault="00F21349" w:rsidP="00F21349">
            <w:pPr>
              <w:ind w:left="34" w:hanging="34"/>
              <w:rPr>
                <w:rFonts w:ascii="Arial" w:hAnsi="Arial" w:cs="Arial"/>
                <w:b/>
                <w:sz w:val="22"/>
                <w:szCs w:val="22"/>
              </w:rPr>
            </w:pPr>
            <w:r>
              <w:rPr>
                <w:rFonts w:ascii="Arial" w:hAnsi="Arial" w:cs="Arial"/>
                <w:b/>
                <w:sz w:val="22"/>
                <w:szCs w:val="22"/>
              </w:rPr>
              <w:t xml:space="preserve">Staffing </w:t>
            </w:r>
          </w:p>
          <w:p w:rsidR="002A12CE" w:rsidRDefault="00BA137E" w:rsidP="00BA137E">
            <w:pPr>
              <w:pBdr>
                <w:top w:val="none" w:sz="0" w:space="0" w:color="auto"/>
                <w:left w:val="none" w:sz="0" w:space="0" w:color="auto"/>
                <w:bottom w:val="none" w:sz="0" w:space="0" w:color="auto"/>
                <w:right w:val="none" w:sz="0" w:space="0" w:color="auto"/>
              </w:pBdr>
              <w:textAlignment w:val="auto"/>
              <w:rPr>
                <w:rFonts w:ascii="Arial" w:hAnsi="Arial" w:cs="Arial"/>
                <w:sz w:val="22"/>
                <w:szCs w:val="22"/>
              </w:rPr>
            </w:pPr>
            <w:r w:rsidRPr="00BA137E">
              <w:rPr>
                <w:rFonts w:ascii="Arial" w:hAnsi="Arial" w:cs="Arial"/>
                <w:sz w:val="22"/>
                <w:szCs w:val="22"/>
              </w:rPr>
              <w:t xml:space="preserve">Cllr JA </w:t>
            </w:r>
            <w:r w:rsidR="002A12CE">
              <w:rPr>
                <w:rFonts w:ascii="Arial" w:hAnsi="Arial" w:cs="Arial"/>
                <w:sz w:val="22"/>
                <w:szCs w:val="22"/>
              </w:rPr>
              <w:t>had completed the checks on the contract for the Clerk and agreed it was in order and should be signed off by the Chair.</w:t>
            </w:r>
          </w:p>
          <w:p w:rsidR="002E039C" w:rsidRPr="002A12CE" w:rsidRDefault="002A12CE" w:rsidP="00BA137E">
            <w:pPr>
              <w:pBdr>
                <w:top w:val="none" w:sz="0" w:space="0" w:color="auto"/>
                <w:left w:val="none" w:sz="0" w:space="0" w:color="auto"/>
                <w:bottom w:val="none" w:sz="0" w:space="0" w:color="auto"/>
                <w:right w:val="none" w:sz="0" w:space="0" w:color="auto"/>
              </w:pBdr>
              <w:textAlignment w:val="auto"/>
              <w:rPr>
                <w:rFonts w:ascii="Arial" w:hAnsi="Arial" w:cs="Arial"/>
                <w:b/>
                <w:sz w:val="22"/>
                <w:szCs w:val="22"/>
              </w:rPr>
            </w:pPr>
            <w:r w:rsidRPr="002A12CE">
              <w:rPr>
                <w:rFonts w:ascii="Arial" w:hAnsi="Arial" w:cs="Arial"/>
                <w:b/>
                <w:sz w:val="22"/>
                <w:szCs w:val="22"/>
              </w:rPr>
              <w:t xml:space="preserve">Resolved </w:t>
            </w:r>
          </w:p>
        </w:tc>
      </w:tr>
      <w:tr w:rsidR="00F21349" w:rsidRPr="0045633C" w:rsidTr="002A12CE">
        <w:tc>
          <w:tcPr>
            <w:tcW w:w="1271" w:type="dxa"/>
          </w:tcPr>
          <w:p w:rsidR="00F21349" w:rsidRPr="0045633C" w:rsidRDefault="00F21349" w:rsidP="00A03B60">
            <w:pPr>
              <w:pStyle w:val="ListParagraph"/>
              <w:numPr>
                <w:ilvl w:val="0"/>
                <w:numId w:val="7"/>
              </w:numPr>
              <w:pBdr>
                <w:top w:val="none" w:sz="0" w:space="0" w:color="auto"/>
                <w:left w:val="none" w:sz="0" w:space="0" w:color="auto"/>
                <w:bottom w:val="none" w:sz="0" w:space="0" w:color="auto"/>
                <w:right w:val="none" w:sz="0" w:space="0" w:color="auto"/>
              </w:pBdr>
              <w:rPr>
                <w:rFonts w:ascii="Arial" w:hAnsi="Arial" w:cs="Arial"/>
                <w:szCs w:val="24"/>
              </w:rPr>
            </w:pPr>
          </w:p>
        </w:tc>
        <w:tc>
          <w:tcPr>
            <w:tcW w:w="8357" w:type="dxa"/>
          </w:tcPr>
          <w:p w:rsidR="00F21349" w:rsidRDefault="00F21349" w:rsidP="00F21349">
            <w:pPr>
              <w:rPr>
                <w:rFonts w:ascii="Arial" w:hAnsi="Arial" w:cs="Arial"/>
                <w:b/>
                <w:sz w:val="22"/>
                <w:szCs w:val="22"/>
              </w:rPr>
            </w:pPr>
            <w:r>
              <w:rPr>
                <w:rFonts w:ascii="Arial" w:hAnsi="Arial" w:cs="Arial"/>
                <w:b/>
                <w:sz w:val="22"/>
                <w:szCs w:val="22"/>
              </w:rPr>
              <w:t>AOB / Urgent Matters</w:t>
            </w:r>
          </w:p>
          <w:p w:rsidR="00C167A9" w:rsidRPr="00326A61" w:rsidRDefault="00326A61" w:rsidP="00326A61">
            <w:pPr>
              <w:rPr>
                <w:rFonts w:ascii="Arial" w:hAnsi="Arial" w:cs="Arial"/>
                <w:sz w:val="22"/>
                <w:szCs w:val="22"/>
              </w:rPr>
            </w:pPr>
            <w:r w:rsidRPr="00326A61">
              <w:rPr>
                <w:rFonts w:ascii="Arial" w:hAnsi="Arial" w:cs="Arial"/>
                <w:sz w:val="22"/>
                <w:szCs w:val="22"/>
              </w:rPr>
              <w:t>None</w:t>
            </w:r>
          </w:p>
        </w:tc>
      </w:tr>
      <w:tr w:rsidR="00F21349" w:rsidRPr="0045633C" w:rsidTr="002A12CE">
        <w:tc>
          <w:tcPr>
            <w:tcW w:w="9628" w:type="dxa"/>
            <w:gridSpan w:val="2"/>
          </w:tcPr>
          <w:p w:rsidR="00F21349" w:rsidRDefault="00F21349" w:rsidP="00F21349">
            <w:pPr>
              <w:jc w:val="center"/>
              <w:rPr>
                <w:rFonts w:ascii="Arial" w:hAnsi="Arial" w:cs="Arial"/>
                <w:sz w:val="22"/>
                <w:szCs w:val="22"/>
              </w:rPr>
            </w:pPr>
            <w:r w:rsidRPr="007A7815">
              <w:rPr>
                <w:rFonts w:ascii="Arial" w:hAnsi="Arial" w:cs="Arial"/>
                <w:sz w:val="22"/>
                <w:szCs w:val="22"/>
              </w:rPr>
              <w:t>Agenda items</w:t>
            </w:r>
          </w:p>
          <w:p w:rsidR="00F21349" w:rsidRDefault="00B87E91" w:rsidP="00F21349">
            <w:pPr>
              <w:jc w:val="center"/>
              <w:rPr>
                <w:rFonts w:ascii="Arial" w:hAnsi="Arial" w:cs="Arial"/>
                <w:sz w:val="22"/>
                <w:szCs w:val="22"/>
              </w:rPr>
            </w:pPr>
            <w:r>
              <w:rPr>
                <w:rFonts w:ascii="Arial" w:hAnsi="Arial" w:cs="Arial"/>
                <w:sz w:val="22"/>
                <w:szCs w:val="22"/>
              </w:rPr>
              <w:t>for</w:t>
            </w:r>
            <w:r w:rsidR="00F21349" w:rsidRPr="007A7815">
              <w:rPr>
                <w:rFonts w:ascii="Arial" w:hAnsi="Arial" w:cs="Arial"/>
                <w:sz w:val="22"/>
                <w:szCs w:val="22"/>
              </w:rPr>
              <w:t xml:space="preserve"> </w:t>
            </w:r>
            <w:r w:rsidR="002A12CE">
              <w:rPr>
                <w:rFonts w:ascii="Arial" w:hAnsi="Arial" w:cs="Arial"/>
                <w:sz w:val="22"/>
                <w:szCs w:val="22"/>
              </w:rPr>
              <w:t>15</w:t>
            </w:r>
            <w:r w:rsidR="002A12CE" w:rsidRPr="002A12CE">
              <w:rPr>
                <w:rFonts w:ascii="Arial" w:hAnsi="Arial" w:cs="Arial"/>
                <w:sz w:val="22"/>
                <w:szCs w:val="22"/>
                <w:vertAlign w:val="superscript"/>
              </w:rPr>
              <w:t>th</w:t>
            </w:r>
            <w:r w:rsidR="002A12CE">
              <w:rPr>
                <w:rFonts w:ascii="Arial" w:hAnsi="Arial" w:cs="Arial"/>
                <w:sz w:val="22"/>
                <w:szCs w:val="22"/>
              </w:rPr>
              <w:t xml:space="preserve"> May</w:t>
            </w:r>
            <w:r w:rsidR="00C167A9">
              <w:rPr>
                <w:rFonts w:ascii="Arial" w:hAnsi="Arial" w:cs="Arial"/>
                <w:sz w:val="22"/>
                <w:szCs w:val="22"/>
              </w:rPr>
              <w:t xml:space="preserve"> 2019 should be sent to the clerk by Thursday</w:t>
            </w:r>
            <w:r w:rsidR="00326A61">
              <w:rPr>
                <w:rFonts w:ascii="Arial" w:hAnsi="Arial" w:cs="Arial"/>
                <w:sz w:val="22"/>
                <w:szCs w:val="22"/>
              </w:rPr>
              <w:t xml:space="preserve"> </w:t>
            </w:r>
            <w:r w:rsidR="002A12CE">
              <w:rPr>
                <w:rFonts w:ascii="Arial" w:hAnsi="Arial" w:cs="Arial"/>
                <w:sz w:val="22"/>
                <w:szCs w:val="22"/>
              </w:rPr>
              <w:t>6</w:t>
            </w:r>
            <w:r w:rsidR="002A12CE" w:rsidRPr="002A12CE">
              <w:rPr>
                <w:rFonts w:ascii="Arial" w:hAnsi="Arial" w:cs="Arial"/>
                <w:sz w:val="22"/>
                <w:szCs w:val="22"/>
                <w:vertAlign w:val="superscript"/>
              </w:rPr>
              <w:t>th</w:t>
            </w:r>
            <w:r w:rsidR="002A12CE">
              <w:rPr>
                <w:rFonts w:ascii="Arial" w:hAnsi="Arial" w:cs="Arial"/>
                <w:sz w:val="22"/>
                <w:szCs w:val="22"/>
              </w:rPr>
              <w:t xml:space="preserve"> May</w:t>
            </w:r>
            <w:r w:rsidR="00F21349">
              <w:rPr>
                <w:rFonts w:ascii="Arial" w:hAnsi="Arial" w:cs="Arial"/>
                <w:sz w:val="22"/>
                <w:szCs w:val="22"/>
              </w:rPr>
              <w:t xml:space="preserve"> 2019</w:t>
            </w:r>
          </w:p>
          <w:p w:rsidR="00F21349" w:rsidRPr="007A7815" w:rsidRDefault="00F21349" w:rsidP="00F21349">
            <w:pPr>
              <w:jc w:val="center"/>
              <w:rPr>
                <w:rFonts w:ascii="Arial" w:hAnsi="Arial" w:cs="Arial"/>
                <w:sz w:val="22"/>
                <w:szCs w:val="22"/>
              </w:rPr>
            </w:pPr>
          </w:p>
        </w:tc>
      </w:tr>
    </w:tbl>
    <w:p w:rsidR="008D1574" w:rsidRPr="00835137" w:rsidRDefault="008D1574">
      <w:pPr>
        <w:rPr>
          <w:rFonts w:ascii="Arial" w:hAnsi="Arial" w:cs="Arial"/>
          <w:sz w:val="22"/>
          <w:szCs w:val="22"/>
        </w:rPr>
      </w:pPr>
    </w:p>
    <w:tbl>
      <w:tblPr>
        <w:tblStyle w:val="TableGrid"/>
        <w:tblW w:w="9628" w:type="dxa"/>
        <w:tblLook w:val="04A0" w:firstRow="1" w:lastRow="0" w:firstColumn="1" w:lastColumn="0" w:noHBand="0" w:noVBand="1"/>
      </w:tblPr>
      <w:tblGrid>
        <w:gridCol w:w="9628"/>
      </w:tblGrid>
      <w:tr w:rsidR="008D1574" w:rsidTr="008D1574">
        <w:tc>
          <w:tcPr>
            <w:tcW w:w="9628" w:type="dxa"/>
          </w:tcPr>
          <w:p w:rsidR="008D1574" w:rsidRDefault="008D1574" w:rsidP="008D1574">
            <w:pPr>
              <w:pStyle w:val="Standard"/>
              <w:rPr>
                <w:rFonts w:ascii="Arial" w:hAnsi="Arial" w:cs="Arial"/>
              </w:rPr>
            </w:pPr>
            <w:r w:rsidRPr="005B6617">
              <w:rPr>
                <w:rFonts w:ascii="Arial" w:hAnsi="Arial" w:cs="Arial"/>
                <w:b/>
              </w:rPr>
              <w:t>Public Question Time</w:t>
            </w:r>
            <w:r>
              <w:rPr>
                <w:rFonts w:ascii="Arial" w:hAnsi="Arial" w:cs="Arial"/>
                <w:b/>
              </w:rPr>
              <w:t xml:space="preserve"> Notes</w:t>
            </w:r>
            <w:r w:rsidRPr="005B6617">
              <w:rPr>
                <w:rFonts w:ascii="Arial" w:hAnsi="Arial" w:cs="Arial"/>
                <w:b/>
              </w:rPr>
              <w:t>:</w:t>
            </w:r>
            <w:r w:rsidRPr="005B6617">
              <w:rPr>
                <w:rFonts w:ascii="Arial" w:hAnsi="Arial" w:cs="Arial"/>
              </w:rPr>
              <w:t xml:space="preserve">  </w:t>
            </w:r>
          </w:p>
          <w:p w:rsidR="00A1335E" w:rsidRDefault="008D1574" w:rsidP="008D1574">
            <w:pPr>
              <w:pStyle w:val="Standard"/>
              <w:rPr>
                <w:rFonts w:ascii="Arial" w:hAnsi="Arial" w:cs="Arial"/>
                <w:sz w:val="22"/>
                <w:szCs w:val="22"/>
              </w:rPr>
            </w:pPr>
            <w:r>
              <w:rPr>
                <w:rFonts w:ascii="Arial" w:hAnsi="Arial" w:cs="Arial"/>
                <w:sz w:val="22"/>
                <w:szCs w:val="22"/>
              </w:rPr>
              <w:t>The Chairman introduced himself to public and thanked the HUB for use of the facilities. The open question time started prompt at 7</w:t>
            </w:r>
            <w:r w:rsidR="00A1335E">
              <w:rPr>
                <w:rFonts w:ascii="Arial" w:hAnsi="Arial" w:cs="Arial"/>
                <w:sz w:val="22"/>
                <w:szCs w:val="22"/>
              </w:rPr>
              <w:t>.05</w:t>
            </w:r>
          </w:p>
          <w:p w:rsidR="008D1574" w:rsidRDefault="008D1574" w:rsidP="008D1574">
            <w:pPr>
              <w:pStyle w:val="Standard"/>
              <w:rPr>
                <w:rFonts w:ascii="Arial" w:hAnsi="Arial" w:cs="Arial"/>
                <w:sz w:val="22"/>
                <w:szCs w:val="22"/>
              </w:rPr>
            </w:pPr>
            <w:r>
              <w:rPr>
                <w:rFonts w:ascii="Arial" w:hAnsi="Arial" w:cs="Arial"/>
                <w:sz w:val="22"/>
                <w:szCs w:val="22"/>
              </w:rPr>
              <w:t>pm.</w:t>
            </w:r>
          </w:p>
          <w:p w:rsidR="008D1574" w:rsidRDefault="008D1574" w:rsidP="008D1574">
            <w:pPr>
              <w:pStyle w:val="Standard"/>
              <w:rPr>
                <w:rFonts w:ascii="Arial" w:hAnsi="Arial" w:cs="Arial"/>
                <w:sz w:val="22"/>
                <w:szCs w:val="22"/>
              </w:rPr>
            </w:pPr>
          </w:p>
          <w:p w:rsidR="008D1574" w:rsidRPr="002E039C" w:rsidRDefault="008D1574" w:rsidP="008D1574">
            <w:pPr>
              <w:pStyle w:val="Standard"/>
              <w:rPr>
                <w:rFonts w:ascii="Arial" w:hAnsi="Arial" w:cs="Arial"/>
                <w:b/>
                <w:sz w:val="22"/>
                <w:szCs w:val="22"/>
              </w:rPr>
            </w:pPr>
            <w:r w:rsidRPr="002E039C">
              <w:rPr>
                <w:rFonts w:ascii="Arial" w:hAnsi="Arial" w:cs="Arial"/>
                <w:b/>
                <w:sz w:val="22"/>
                <w:szCs w:val="22"/>
              </w:rPr>
              <w:t>Question:</w:t>
            </w:r>
          </w:p>
          <w:p w:rsidR="008D1574" w:rsidRDefault="002C4377" w:rsidP="00A03B60">
            <w:pPr>
              <w:pStyle w:val="Standard"/>
              <w:numPr>
                <w:ilvl w:val="0"/>
                <w:numId w:val="5"/>
              </w:numPr>
              <w:rPr>
                <w:rFonts w:ascii="Arial" w:hAnsi="Arial" w:cs="Arial"/>
                <w:sz w:val="22"/>
                <w:szCs w:val="22"/>
              </w:rPr>
            </w:pPr>
            <w:r>
              <w:rPr>
                <w:rFonts w:ascii="Arial" w:hAnsi="Arial" w:cs="Arial"/>
                <w:sz w:val="22"/>
                <w:szCs w:val="22"/>
              </w:rPr>
              <w:t>Can you advise when the grass outside the Co-op in Leeming Bar and the small area of grass outside the Park will be cut?</w:t>
            </w:r>
          </w:p>
          <w:p w:rsidR="008D1574" w:rsidRDefault="008D1574" w:rsidP="008D1574">
            <w:pPr>
              <w:pStyle w:val="Standard"/>
              <w:ind w:left="720"/>
              <w:rPr>
                <w:rFonts w:ascii="Arial" w:hAnsi="Arial" w:cs="Arial"/>
                <w:sz w:val="22"/>
                <w:szCs w:val="22"/>
              </w:rPr>
            </w:pPr>
          </w:p>
          <w:p w:rsidR="008D1574" w:rsidRDefault="008D1574" w:rsidP="008D1574">
            <w:pPr>
              <w:pStyle w:val="Standard"/>
              <w:rPr>
                <w:rFonts w:ascii="Arial" w:hAnsi="Arial" w:cs="Arial"/>
                <w:sz w:val="22"/>
                <w:szCs w:val="22"/>
              </w:rPr>
            </w:pPr>
            <w:r>
              <w:rPr>
                <w:rFonts w:ascii="Arial" w:hAnsi="Arial" w:cs="Arial"/>
                <w:sz w:val="22"/>
                <w:szCs w:val="22"/>
              </w:rPr>
              <w:t>Answer:</w:t>
            </w:r>
          </w:p>
          <w:p w:rsidR="002C4377" w:rsidRPr="002C4377" w:rsidRDefault="008D1574" w:rsidP="002C4377">
            <w:pPr>
              <w:pStyle w:val="Standard"/>
              <w:numPr>
                <w:ilvl w:val="0"/>
                <w:numId w:val="6"/>
              </w:numPr>
              <w:rPr>
                <w:rFonts w:ascii="Arial" w:hAnsi="Arial" w:cs="Arial"/>
                <w:sz w:val="22"/>
                <w:szCs w:val="22"/>
              </w:rPr>
            </w:pPr>
            <w:r>
              <w:rPr>
                <w:rFonts w:ascii="Arial" w:hAnsi="Arial" w:cs="Arial"/>
                <w:sz w:val="22"/>
                <w:szCs w:val="22"/>
              </w:rPr>
              <w:t xml:space="preserve">The Chair </w:t>
            </w:r>
            <w:r w:rsidR="002C4377">
              <w:rPr>
                <w:rFonts w:ascii="Arial" w:hAnsi="Arial" w:cs="Arial"/>
                <w:sz w:val="22"/>
                <w:szCs w:val="22"/>
              </w:rPr>
              <w:t xml:space="preserve">Stated that other areas of grass verge have still to be cut. </w:t>
            </w:r>
          </w:p>
          <w:p w:rsidR="002C4377" w:rsidRDefault="002C4377" w:rsidP="002C4377">
            <w:pPr>
              <w:pStyle w:val="Standard"/>
              <w:ind w:left="720"/>
              <w:rPr>
                <w:rFonts w:ascii="Arial" w:hAnsi="Arial" w:cs="Arial"/>
                <w:sz w:val="22"/>
                <w:szCs w:val="22"/>
              </w:rPr>
            </w:pPr>
          </w:p>
          <w:p w:rsidR="002C4377" w:rsidRPr="002C4377" w:rsidRDefault="002C4377" w:rsidP="002C4377">
            <w:pPr>
              <w:pStyle w:val="Standard"/>
              <w:ind w:left="720"/>
              <w:rPr>
                <w:rFonts w:ascii="Arial" w:hAnsi="Arial" w:cs="Arial"/>
                <w:b/>
                <w:color w:val="FF0000"/>
                <w:sz w:val="22"/>
                <w:szCs w:val="22"/>
              </w:rPr>
            </w:pPr>
            <w:r w:rsidRPr="002C4377">
              <w:rPr>
                <w:rFonts w:ascii="Arial" w:hAnsi="Arial" w:cs="Arial"/>
                <w:b/>
                <w:color w:val="FF0000"/>
                <w:sz w:val="22"/>
                <w:szCs w:val="22"/>
              </w:rPr>
              <w:t xml:space="preserve">Action: </w:t>
            </w:r>
            <w:r>
              <w:rPr>
                <w:rFonts w:ascii="Arial" w:hAnsi="Arial" w:cs="Arial"/>
                <w:b/>
                <w:color w:val="FF0000"/>
                <w:sz w:val="22"/>
                <w:szCs w:val="22"/>
              </w:rPr>
              <w:t xml:space="preserve">Clerk to </w:t>
            </w:r>
            <w:r w:rsidRPr="002C4377">
              <w:rPr>
                <w:rFonts w:ascii="Arial" w:hAnsi="Arial" w:cs="Arial"/>
                <w:b/>
                <w:color w:val="FF0000"/>
                <w:sz w:val="22"/>
                <w:szCs w:val="22"/>
              </w:rPr>
              <w:t xml:space="preserve">contact the contractor and </w:t>
            </w:r>
            <w:r>
              <w:rPr>
                <w:rFonts w:ascii="Arial" w:hAnsi="Arial" w:cs="Arial"/>
                <w:b/>
                <w:color w:val="FF0000"/>
                <w:sz w:val="22"/>
                <w:szCs w:val="22"/>
              </w:rPr>
              <w:t>request it is</w:t>
            </w:r>
            <w:r w:rsidRPr="002C4377">
              <w:rPr>
                <w:rFonts w:ascii="Arial" w:hAnsi="Arial" w:cs="Arial"/>
                <w:b/>
                <w:color w:val="FF0000"/>
                <w:sz w:val="22"/>
                <w:szCs w:val="22"/>
              </w:rPr>
              <w:t xml:space="preserve"> cut</w:t>
            </w:r>
            <w:r>
              <w:rPr>
                <w:rFonts w:ascii="Arial" w:hAnsi="Arial" w:cs="Arial"/>
                <w:b/>
                <w:color w:val="FF0000"/>
                <w:sz w:val="22"/>
                <w:szCs w:val="22"/>
              </w:rPr>
              <w:t xml:space="preserve"> with rest of the area</w:t>
            </w:r>
            <w:r w:rsidRPr="002C4377">
              <w:rPr>
                <w:rFonts w:ascii="Arial" w:hAnsi="Arial" w:cs="Arial"/>
                <w:b/>
                <w:color w:val="FF0000"/>
                <w:sz w:val="22"/>
                <w:szCs w:val="22"/>
              </w:rPr>
              <w:t>.</w:t>
            </w:r>
          </w:p>
          <w:p w:rsidR="008D1574" w:rsidRDefault="008D1574" w:rsidP="008D1574">
            <w:pPr>
              <w:pStyle w:val="Standard"/>
              <w:rPr>
                <w:rFonts w:ascii="Arial" w:hAnsi="Arial" w:cs="Arial"/>
                <w:sz w:val="22"/>
                <w:szCs w:val="22"/>
              </w:rPr>
            </w:pPr>
          </w:p>
          <w:p w:rsidR="008D1574" w:rsidRPr="002E039C" w:rsidRDefault="008D1574" w:rsidP="008D1574">
            <w:pPr>
              <w:pStyle w:val="Standard"/>
              <w:rPr>
                <w:rFonts w:ascii="Arial" w:hAnsi="Arial" w:cs="Arial"/>
                <w:b/>
                <w:sz w:val="22"/>
                <w:szCs w:val="22"/>
              </w:rPr>
            </w:pPr>
            <w:r w:rsidRPr="002E039C">
              <w:rPr>
                <w:rFonts w:ascii="Arial" w:hAnsi="Arial" w:cs="Arial"/>
                <w:b/>
                <w:sz w:val="22"/>
                <w:szCs w:val="22"/>
              </w:rPr>
              <w:t>Question:</w:t>
            </w:r>
          </w:p>
          <w:p w:rsidR="008D1574" w:rsidRDefault="002C4377" w:rsidP="002C4377">
            <w:pPr>
              <w:pStyle w:val="Standard"/>
              <w:numPr>
                <w:ilvl w:val="0"/>
                <w:numId w:val="6"/>
              </w:numPr>
              <w:rPr>
                <w:rFonts w:ascii="Arial" w:hAnsi="Arial" w:cs="Arial"/>
                <w:sz w:val="22"/>
                <w:szCs w:val="22"/>
              </w:rPr>
            </w:pPr>
            <w:r>
              <w:rPr>
                <w:rFonts w:ascii="Arial" w:hAnsi="Arial" w:cs="Arial"/>
                <w:sz w:val="22"/>
                <w:szCs w:val="22"/>
              </w:rPr>
              <w:t xml:space="preserve">Litter collect has taken place and the majority of litter was from around the industrial estate. Can </w:t>
            </w:r>
            <w:r w:rsidR="002A12CE">
              <w:rPr>
                <w:rFonts w:ascii="Arial" w:hAnsi="Arial" w:cs="Arial"/>
                <w:sz w:val="22"/>
                <w:szCs w:val="22"/>
              </w:rPr>
              <w:t>anything</w:t>
            </w:r>
            <w:r>
              <w:rPr>
                <w:rFonts w:ascii="Arial" w:hAnsi="Arial" w:cs="Arial"/>
                <w:sz w:val="22"/>
                <w:szCs w:val="22"/>
              </w:rPr>
              <w:t xml:space="preserve"> be done about this?</w:t>
            </w:r>
          </w:p>
          <w:p w:rsidR="008D1574" w:rsidRDefault="008D1574" w:rsidP="008D1574">
            <w:pPr>
              <w:pStyle w:val="Standard"/>
              <w:rPr>
                <w:rFonts w:ascii="Arial" w:hAnsi="Arial" w:cs="Arial"/>
                <w:sz w:val="22"/>
                <w:szCs w:val="22"/>
              </w:rPr>
            </w:pPr>
            <w:r>
              <w:rPr>
                <w:rFonts w:ascii="Arial" w:hAnsi="Arial" w:cs="Arial"/>
                <w:sz w:val="22"/>
                <w:szCs w:val="22"/>
              </w:rPr>
              <w:t>Answer:</w:t>
            </w:r>
          </w:p>
          <w:p w:rsidR="008D1574" w:rsidRDefault="008D1574" w:rsidP="00A03B60">
            <w:pPr>
              <w:pStyle w:val="Standard"/>
              <w:numPr>
                <w:ilvl w:val="0"/>
                <w:numId w:val="8"/>
              </w:numPr>
              <w:rPr>
                <w:rFonts w:ascii="Arial" w:hAnsi="Arial" w:cs="Arial"/>
                <w:sz w:val="22"/>
                <w:szCs w:val="22"/>
              </w:rPr>
            </w:pPr>
            <w:r>
              <w:rPr>
                <w:rFonts w:ascii="Arial" w:hAnsi="Arial" w:cs="Arial"/>
                <w:sz w:val="22"/>
                <w:szCs w:val="22"/>
              </w:rPr>
              <w:t xml:space="preserve">The Chair stated that </w:t>
            </w:r>
            <w:r w:rsidR="002C4377">
              <w:rPr>
                <w:rFonts w:ascii="Arial" w:hAnsi="Arial" w:cs="Arial"/>
                <w:sz w:val="22"/>
                <w:szCs w:val="22"/>
              </w:rPr>
              <w:t>unfortunately this was not a Parish matter but could bring this to the attention of Highways</w:t>
            </w:r>
            <w:r>
              <w:rPr>
                <w:rFonts w:ascii="Arial" w:hAnsi="Arial" w:cs="Arial"/>
                <w:sz w:val="22"/>
                <w:szCs w:val="22"/>
              </w:rPr>
              <w:t>.</w:t>
            </w:r>
          </w:p>
          <w:p w:rsidR="008D1574" w:rsidRDefault="008D1574" w:rsidP="008D1574">
            <w:pPr>
              <w:pStyle w:val="Standard"/>
              <w:ind w:left="720"/>
              <w:rPr>
                <w:rFonts w:ascii="Arial" w:hAnsi="Arial" w:cs="Arial"/>
                <w:sz w:val="22"/>
                <w:szCs w:val="22"/>
              </w:rPr>
            </w:pPr>
          </w:p>
          <w:p w:rsidR="008D1574" w:rsidRDefault="008D1574" w:rsidP="00730394">
            <w:pPr>
              <w:pStyle w:val="Standard"/>
              <w:ind w:left="720"/>
              <w:rPr>
                <w:rFonts w:ascii="Arial" w:hAnsi="Arial" w:cs="Arial"/>
                <w:b/>
                <w:color w:val="FF0000"/>
                <w:sz w:val="22"/>
                <w:szCs w:val="22"/>
              </w:rPr>
            </w:pPr>
            <w:r w:rsidRPr="00A24F70">
              <w:rPr>
                <w:rFonts w:ascii="Arial" w:hAnsi="Arial" w:cs="Arial"/>
                <w:b/>
                <w:color w:val="FF0000"/>
                <w:sz w:val="22"/>
                <w:szCs w:val="22"/>
              </w:rPr>
              <w:t xml:space="preserve">Action: Clerk to contact </w:t>
            </w:r>
            <w:r w:rsidR="00730394">
              <w:rPr>
                <w:rFonts w:ascii="Arial" w:hAnsi="Arial" w:cs="Arial"/>
                <w:b/>
                <w:color w:val="FF0000"/>
                <w:sz w:val="22"/>
                <w:szCs w:val="22"/>
              </w:rPr>
              <w:t>Highways about the amount of litter in that area</w:t>
            </w:r>
            <w:r w:rsidR="002A12CE">
              <w:rPr>
                <w:rFonts w:ascii="Arial" w:hAnsi="Arial" w:cs="Arial"/>
                <w:b/>
                <w:color w:val="FF0000"/>
                <w:sz w:val="22"/>
                <w:szCs w:val="22"/>
              </w:rPr>
              <w:t>.</w:t>
            </w:r>
          </w:p>
          <w:p w:rsidR="00A1335E" w:rsidRPr="005F1A25" w:rsidRDefault="00A1335E" w:rsidP="00730394">
            <w:pPr>
              <w:pStyle w:val="Standard"/>
              <w:ind w:left="720"/>
              <w:rPr>
                <w:rFonts w:ascii="Arial" w:hAnsi="Arial" w:cs="Arial"/>
                <w:b/>
                <w:color w:val="FF0000"/>
                <w:sz w:val="22"/>
                <w:szCs w:val="22"/>
              </w:rPr>
            </w:pPr>
          </w:p>
        </w:tc>
      </w:tr>
    </w:tbl>
    <w:p w:rsidR="005046BD" w:rsidRDefault="005046BD">
      <w:pPr>
        <w:rPr>
          <w:rFonts w:ascii="Arial" w:hAnsi="Arial" w:cs="Arial"/>
          <w:sz w:val="22"/>
          <w:szCs w:val="22"/>
        </w:rPr>
      </w:pPr>
    </w:p>
    <w:p w:rsidR="008D1574" w:rsidRDefault="008D1574">
      <w:pPr>
        <w:rPr>
          <w:rFonts w:ascii="Arial" w:hAnsi="Arial" w:cs="Arial"/>
          <w:sz w:val="22"/>
          <w:szCs w:val="22"/>
        </w:rPr>
      </w:pPr>
    </w:p>
    <w:p w:rsidR="005F1A25" w:rsidRDefault="005F1A25" w:rsidP="005F1A25">
      <w:pPr>
        <w:rPr>
          <w:rFonts w:ascii="Arial" w:hAnsi="Arial" w:cs="Arial"/>
          <w:sz w:val="22"/>
          <w:szCs w:val="22"/>
        </w:rPr>
      </w:pPr>
    </w:p>
    <w:p w:rsidR="008D1574" w:rsidRDefault="005F1A25">
      <w:pPr>
        <w:rPr>
          <w:rFonts w:ascii="Arial" w:hAnsi="Arial" w:cs="Arial"/>
          <w:sz w:val="22"/>
          <w:szCs w:val="22"/>
        </w:rPr>
      </w:pPr>
      <w:r w:rsidRPr="00835137">
        <w:rPr>
          <w:rFonts w:ascii="Arial" w:hAnsi="Arial" w:cs="Arial"/>
          <w:sz w:val="22"/>
          <w:szCs w:val="22"/>
        </w:rPr>
        <w:t>Signed</w:t>
      </w:r>
      <w:proofErr w:type="gramStart"/>
      <w:r w:rsidRPr="00835137">
        <w:rPr>
          <w:rFonts w:ascii="Arial" w:hAnsi="Arial" w:cs="Arial"/>
          <w:sz w:val="22"/>
          <w:szCs w:val="22"/>
        </w:rPr>
        <w:t>:…………………………………………………..</w:t>
      </w:r>
      <w:proofErr w:type="gramEnd"/>
      <w:r w:rsidRPr="00835137">
        <w:rPr>
          <w:rFonts w:ascii="Arial" w:hAnsi="Arial" w:cs="Arial"/>
          <w:sz w:val="22"/>
          <w:szCs w:val="22"/>
        </w:rPr>
        <w:tab/>
      </w:r>
      <w:r w:rsidRPr="00835137">
        <w:rPr>
          <w:rFonts w:ascii="Arial" w:hAnsi="Arial" w:cs="Arial"/>
          <w:sz w:val="22"/>
          <w:szCs w:val="22"/>
        </w:rPr>
        <w:tab/>
      </w:r>
      <w:bookmarkStart w:id="0" w:name="_GoBack"/>
      <w:bookmarkEnd w:id="0"/>
      <w:r w:rsidRPr="00835137">
        <w:rPr>
          <w:rFonts w:ascii="Arial" w:hAnsi="Arial" w:cs="Arial"/>
          <w:sz w:val="22"/>
          <w:szCs w:val="22"/>
        </w:rPr>
        <w:t>Dated</w:t>
      </w:r>
      <w:proofErr w:type="gramStart"/>
      <w:r w:rsidRPr="00835137">
        <w:rPr>
          <w:rFonts w:ascii="Arial" w:hAnsi="Arial" w:cs="Arial"/>
          <w:sz w:val="22"/>
          <w:szCs w:val="22"/>
        </w:rPr>
        <w:t>:…………………….</w:t>
      </w:r>
      <w:proofErr w:type="gramEnd"/>
    </w:p>
    <w:sectPr w:rsidR="008D1574">
      <w:footerReference w:type="default" r:id="rId9"/>
      <w:pgSz w:w="11906" w:h="16838"/>
      <w:pgMar w:top="907" w:right="1134" w:bottom="90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605" w:rsidRDefault="00835605" w:rsidP="005D5264">
      <w:pPr>
        <w:rPr>
          <w:rFonts w:hint="eastAsia"/>
        </w:rPr>
      </w:pPr>
      <w:r>
        <w:separator/>
      </w:r>
    </w:p>
  </w:endnote>
  <w:endnote w:type="continuationSeparator" w:id="0">
    <w:p w:rsidR="00835605" w:rsidRDefault="00835605" w:rsidP="005D526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097" w:rsidRDefault="00420097" w:rsidP="005D5264">
    <w:pPr>
      <w:pStyle w:val="Footer"/>
      <w:rPr>
        <w:rFonts w:hint="eastAsia"/>
        <w:noProof/>
        <w:color w:val="5B9BD5" w:themeColor="accent1"/>
      </w:rPr>
    </w:pPr>
    <w:r w:rsidRPr="005D5264">
      <w:rPr>
        <w:noProof/>
        <w:color w:val="5B9BD5" w:themeColor="accent1"/>
        <w:lang w:eastAsia="en-GB" w:bidi="ar-SA"/>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7C2E6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" filled="f" stroked="f" strokeweight="1.25pt">
              <w10:wrap anchorx="page" anchory="page"/>
            </v:rect>
          </w:pict>
        </mc:Fallback>
      </mc:AlternateContent>
    </w:r>
    <w:r w:rsidRPr="005D5264">
      <w:rPr>
        <w:noProof/>
        <w:color w:val="5B9BD5" w:themeColor="accent1"/>
      </w:rPr>
      <w:t xml:space="preserve"> </w:t>
    </w:r>
  </w:p>
  <w:p w:rsidR="00420097" w:rsidRPr="00835137" w:rsidRDefault="00420097" w:rsidP="005D5264">
    <w:pPr>
      <w:pStyle w:val="Footer"/>
      <w:rPr>
        <w:rFonts w:ascii="Arial" w:hAnsi="Arial" w:cs="Arial"/>
        <w:sz w:val="22"/>
        <w:szCs w:val="22"/>
      </w:rPr>
    </w:pPr>
    <w:r w:rsidRPr="00835137">
      <w:rPr>
        <w:rFonts w:ascii="Arial" w:eastAsiaTheme="minorEastAsia" w:hAnsi="Arial" w:cs="Arial"/>
        <w:noProof/>
        <w:sz w:val="22"/>
        <w:szCs w:val="22"/>
      </w:rPr>
      <w:fldChar w:fldCharType="begin"/>
    </w:r>
    <w:r w:rsidRPr="00835137">
      <w:rPr>
        <w:rFonts w:ascii="Arial" w:hAnsi="Arial" w:cs="Arial"/>
        <w:noProof/>
        <w:sz w:val="22"/>
        <w:szCs w:val="22"/>
      </w:rPr>
      <w:instrText xml:space="preserve"> PAGE    \* MERGEFORMAT </w:instrText>
    </w:r>
    <w:r w:rsidRPr="00835137">
      <w:rPr>
        <w:rFonts w:ascii="Arial" w:eastAsiaTheme="minorEastAsia" w:hAnsi="Arial" w:cs="Arial"/>
        <w:noProof/>
        <w:sz w:val="22"/>
        <w:szCs w:val="22"/>
      </w:rPr>
      <w:fldChar w:fldCharType="separate"/>
    </w:r>
    <w:r w:rsidR="00BD6946" w:rsidRPr="00BD6946">
      <w:rPr>
        <w:rFonts w:ascii="Arial" w:eastAsiaTheme="majorEastAsia" w:hAnsi="Arial" w:cs="Arial"/>
        <w:noProof/>
        <w:sz w:val="22"/>
        <w:szCs w:val="22"/>
      </w:rPr>
      <w:t>5</w:t>
    </w:r>
    <w:r w:rsidRPr="00835137">
      <w:rPr>
        <w:rFonts w:ascii="Arial" w:eastAsiaTheme="majorEastAsia" w:hAnsi="Arial" w:cs="Arial"/>
        <w:noProof/>
        <w:sz w:val="22"/>
        <w:szCs w:val="22"/>
      </w:rPr>
      <w:fldChar w:fldCharType="end"/>
    </w:r>
    <w:r w:rsidRPr="00835137">
      <w:rPr>
        <w:rFonts w:ascii="Arial" w:eastAsiaTheme="majorEastAsia" w:hAnsi="Arial" w:cs="Arial"/>
        <w:noProof/>
        <w:sz w:val="22"/>
        <w:szCs w:val="22"/>
      </w:rPr>
      <w:t xml:space="preserve">                                                                           </w:t>
    </w:r>
    <w:r>
      <w:rPr>
        <w:rFonts w:ascii="Arial" w:eastAsiaTheme="majorEastAsia" w:hAnsi="Arial" w:cs="Arial"/>
        <w:noProof/>
        <w:sz w:val="22"/>
        <w:szCs w:val="22"/>
      </w:rPr>
      <w:t>Chairman</w:t>
    </w:r>
    <w:r w:rsidRPr="00835137">
      <w:rPr>
        <w:rFonts w:ascii="Arial" w:eastAsiaTheme="majorEastAsia" w:hAnsi="Arial" w:cs="Arial"/>
        <w:noProof/>
        <w:sz w:val="22"/>
        <w:szCs w:val="22"/>
      </w:rPr>
      <w:t xml:space="preserve"> Initails …………….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605" w:rsidRDefault="00835605" w:rsidP="005D5264">
      <w:pPr>
        <w:rPr>
          <w:rFonts w:hint="eastAsia"/>
        </w:rPr>
      </w:pPr>
      <w:r>
        <w:separator/>
      </w:r>
    </w:p>
  </w:footnote>
  <w:footnote w:type="continuationSeparator" w:id="0">
    <w:p w:rsidR="00835605" w:rsidRDefault="00835605" w:rsidP="005D5264">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8"/>
        <w:szCs w:val="28"/>
      </w:rPr>
    </w:lvl>
  </w:abstractNum>
  <w:abstractNum w:abstractNumId="1" w15:restartNumberingAfterBreak="0">
    <w:nsid w:val="00000003"/>
    <w:multiLevelType w:val="singleLevel"/>
    <w:tmpl w:val="7B168F18"/>
    <w:name w:val="WW8Num3"/>
    <w:lvl w:ilvl="0">
      <w:start w:val="1"/>
      <w:numFmt w:val="decimal"/>
      <w:lvlText w:val="(%1)"/>
      <w:lvlJc w:val="left"/>
      <w:pPr>
        <w:tabs>
          <w:tab w:val="num" w:pos="66"/>
        </w:tabs>
        <w:ind w:left="786" w:hanging="360"/>
      </w:pPr>
      <w:rPr>
        <w:rFonts w:ascii="Arial" w:hAnsi="Arial" w:cs="Arial"/>
        <w:b w:val="0"/>
        <w:sz w:val="28"/>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D14F5B"/>
    <w:multiLevelType w:val="hybridMultilevel"/>
    <w:tmpl w:val="9E105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1E6A97"/>
    <w:multiLevelType w:val="hybridMultilevel"/>
    <w:tmpl w:val="D42655E8"/>
    <w:lvl w:ilvl="0" w:tplc="6B7614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E72724"/>
    <w:multiLevelType w:val="hybridMultilevel"/>
    <w:tmpl w:val="94F894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653538"/>
    <w:multiLevelType w:val="hybridMultilevel"/>
    <w:tmpl w:val="CE5C4ECA"/>
    <w:lvl w:ilvl="0" w:tplc="1A88520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032713C"/>
    <w:multiLevelType w:val="hybridMultilevel"/>
    <w:tmpl w:val="A61A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C786A"/>
    <w:multiLevelType w:val="hybridMultilevel"/>
    <w:tmpl w:val="005069F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B153891"/>
    <w:multiLevelType w:val="hybridMultilevel"/>
    <w:tmpl w:val="F1C00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116375"/>
    <w:multiLevelType w:val="hybridMultilevel"/>
    <w:tmpl w:val="BD584B6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CF514E0"/>
    <w:multiLevelType w:val="hybridMultilevel"/>
    <w:tmpl w:val="F156FAE8"/>
    <w:lvl w:ilvl="0" w:tplc="08090011">
      <w:start w:val="1"/>
      <w:numFmt w:val="decimal"/>
      <w:lvlText w:val="%1)"/>
      <w:lvlJc w:val="left"/>
      <w:pPr>
        <w:ind w:left="2415" w:hanging="360"/>
      </w:p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3" w15:restartNumberingAfterBreak="0">
    <w:nsid w:val="1E1674A7"/>
    <w:multiLevelType w:val="hybridMultilevel"/>
    <w:tmpl w:val="649C34FC"/>
    <w:lvl w:ilvl="0" w:tplc="8FF897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A802AB"/>
    <w:multiLevelType w:val="hybridMultilevel"/>
    <w:tmpl w:val="AEA4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90588E"/>
    <w:multiLevelType w:val="hybridMultilevel"/>
    <w:tmpl w:val="F28C7FBE"/>
    <w:lvl w:ilvl="0" w:tplc="0809000F">
      <w:start w:val="1"/>
      <w:numFmt w:val="decimal"/>
      <w:lvlText w:val="%1."/>
      <w:lvlJc w:val="left"/>
      <w:pPr>
        <w:ind w:left="1179" w:hanging="360"/>
      </w:pPr>
      <w:rPr>
        <w:rFont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6" w15:restartNumberingAfterBreak="0">
    <w:nsid w:val="3B8B11E7"/>
    <w:multiLevelType w:val="hybridMultilevel"/>
    <w:tmpl w:val="0CCAE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B570CF6"/>
    <w:multiLevelType w:val="hybridMultilevel"/>
    <w:tmpl w:val="AE22BEF2"/>
    <w:lvl w:ilvl="0" w:tplc="77545284">
      <w:start w:val="1"/>
      <w:numFmt w:val="decimal"/>
      <w:lvlText w:val="%1)"/>
      <w:lvlJc w:val="left"/>
      <w:pPr>
        <w:ind w:left="1179" w:hanging="360"/>
      </w:pPr>
      <w:rPr>
        <w:rFonts w:hint="default"/>
        <w:color w:val="auto"/>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8" w15:restartNumberingAfterBreak="0">
    <w:nsid w:val="586A35B3"/>
    <w:multiLevelType w:val="hybridMultilevel"/>
    <w:tmpl w:val="DBD058F4"/>
    <w:lvl w:ilvl="0" w:tplc="031E1066">
      <w:start w:val="20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424B9C"/>
    <w:multiLevelType w:val="hybridMultilevel"/>
    <w:tmpl w:val="083AF5FA"/>
    <w:lvl w:ilvl="0" w:tplc="5B449E3C">
      <w:start w:val="1"/>
      <w:numFmt w:val="decimal"/>
      <w:lvlText w:val="%1)"/>
      <w:lvlJc w:val="left"/>
      <w:pPr>
        <w:ind w:left="1179"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D338FE"/>
    <w:multiLevelType w:val="hybridMultilevel"/>
    <w:tmpl w:val="3C1E9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1041CA"/>
    <w:multiLevelType w:val="hybridMultilevel"/>
    <w:tmpl w:val="66D8D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527CD6"/>
    <w:multiLevelType w:val="hybridMultilevel"/>
    <w:tmpl w:val="FDAE8448"/>
    <w:lvl w:ilvl="0" w:tplc="0A92C62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B2453A"/>
    <w:multiLevelType w:val="hybridMultilevel"/>
    <w:tmpl w:val="9B3CF3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8A71495"/>
    <w:multiLevelType w:val="hybridMultilevel"/>
    <w:tmpl w:val="73E69812"/>
    <w:lvl w:ilvl="0" w:tplc="08090001">
      <w:start w:val="1"/>
      <w:numFmt w:val="bullet"/>
      <w:lvlText w:val=""/>
      <w:lvlJc w:val="left"/>
      <w:pPr>
        <w:ind w:left="1899" w:hanging="360"/>
      </w:pPr>
      <w:rPr>
        <w:rFonts w:ascii="Symbol" w:hAnsi="Symbol" w:hint="default"/>
      </w:rPr>
    </w:lvl>
    <w:lvl w:ilvl="1" w:tplc="08090003" w:tentative="1">
      <w:start w:val="1"/>
      <w:numFmt w:val="bullet"/>
      <w:lvlText w:val="o"/>
      <w:lvlJc w:val="left"/>
      <w:pPr>
        <w:ind w:left="2619" w:hanging="360"/>
      </w:pPr>
      <w:rPr>
        <w:rFonts w:ascii="Courier New" w:hAnsi="Courier New" w:cs="Courier New" w:hint="default"/>
      </w:rPr>
    </w:lvl>
    <w:lvl w:ilvl="2" w:tplc="08090005" w:tentative="1">
      <w:start w:val="1"/>
      <w:numFmt w:val="bullet"/>
      <w:lvlText w:val=""/>
      <w:lvlJc w:val="left"/>
      <w:pPr>
        <w:ind w:left="3339" w:hanging="360"/>
      </w:pPr>
      <w:rPr>
        <w:rFonts w:ascii="Wingdings" w:hAnsi="Wingdings" w:hint="default"/>
      </w:rPr>
    </w:lvl>
    <w:lvl w:ilvl="3" w:tplc="08090001" w:tentative="1">
      <w:start w:val="1"/>
      <w:numFmt w:val="bullet"/>
      <w:lvlText w:val=""/>
      <w:lvlJc w:val="left"/>
      <w:pPr>
        <w:ind w:left="4059" w:hanging="360"/>
      </w:pPr>
      <w:rPr>
        <w:rFonts w:ascii="Symbol" w:hAnsi="Symbol" w:hint="default"/>
      </w:rPr>
    </w:lvl>
    <w:lvl w:ilvl="4" w:tplc="08090003" w:tentative="1">
      <w:start w:val="1"/>
      <w:numFmt w:val="bullet"/>
      <w:lvlText w:val="o"/>
      <w:lvlJc w:val="left"/>
      <w:pPr>
        <w:ind w:left="4779" w:hanging="360"/>
      </w:pPr>
      <w:rPr>
        <w:rFonts w:ascii="Courier New" w:hAnsi="Courier New" w:cs="Courier New" w:hint="default"/>
      </w:rPr>
    </w:lvl>
    <w:lvl w:ilvl="5" w:tplc="08090005" w:tentative="1">
      <w:start w:val="1"/>
      <w:numFmt w:val="bullet"/>
      <w:lvlText w:val=""/>
      <w:lvlJc w:val="left"/>
      <w:pPr>
        <w:ind w:left="5499" w:hanging="360"/>
      </w:pPr>
      <w:rPr>
        <w:rFonts w:ascii="Wingdings" w:hAnsi="Wingdings" w:hint="default"/>
      </w:rPr>
    </w:lvl>
    <w:lvl w:ilvl="6" w:tplc="08090001" w:tentative="1">
      <w:start w:val="1"/>
      <w:numFmt w:val="bullet"/>
      <w:lvlText w:val=""/>
      <w:lvlJc w:val="left"/>
      <w:pPr>
        <w:ind w:left="6219" w:hanging="360"/>
      </w:pPr>
      <w:rPr>
        <w:rFonts w:ascii="Symbol" w:hAnsi="Symbol" w:hint="default"/>
      </w:rPr>
    </w:lvl>
    <w:lvl w:ilvl="7" w:tplc="08090003" w:tentative="1">
      <w:start w:val="1"/>
      <w:numFmt w:val="bullet"/>
      <w:lvlText w:val="o"/>
      <w:lvlJc w:val="left"/>
      <w:pPr>
        <w:ind w:left="6939" w:hanging="360"/>
      </w:pPr>
      <w:rPr>
        <w:rFonts w:ascii="Courier New" w:hAnsi="Courier New" w:cs="Courier New" w:hint="default"/>
      </w:rPr>
    </w:lvl>
    <w:lvl w:ilvl="8" w:tplc="08090005" w:tentative="1">
      <w:start w:val="1"/>
      <w:numFmt w:val="bullet"/>
      <w:lvlText w:val=""/>
      <w:lvlJc w:val="left"/>
      <w:pPr>
        <w:ind w:left="7659" w:hanging="360"/>
      </w:pPr>
      <w:rPr>
        <w:rFonts w:ascii="Wingdings" w:hAnsi="Wingdings" w:hint="default"/>
      </w:rPr>
    </w:lvl>
  </w:abstractNum>
  <w:abstractNum w:abstractNumId="25" w15:restartNumberingAfterBreak="0">
    <w:nsid w:val="72B43563"/>
    <w:multiLevelType w:val="hybridMultilevel"/>
    <w:tmpl w:val="743CABA2"/>
    <w:lvl w:ilvl="0" w:tplc="8FF897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AB74A2"/>
    <w:multiLevelType w:val="hybridMultilevel"/>
    <w:tmpl w:val="571AFA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6085F0E"/>
    <w:multiLevelType w:val="hybridMultilevel"/>
    <w:tmpl w:val="88326110"/>
    <w:lvl w:ilvl="0" w:tplc="0A92C62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5"/>
  </w:num>
  <w:num w:numId="3">
    <w:abstractNumId w:val="17"/>
  </w:num>
  <w:num w:numId="4">
    <w:abstractNumId w:val="19"/>
  </w:num>
  <w:num w:numId="5">
    <w:abstractNumId w:val="4"/>
  </w:num>
  <w:num w:numId="6">
    <w:abstractNumId w:val="10"/>
  </w:num>
  <w:num w:numId="7">
    <w:abstractNumId w:val="18"/>
  </w:num>
  <w:num w:numId="8">
    <w:abstractNumId w:val="27"/>
  </w:num>
  <w:num w:numId="9">
    <w:abstractNumId w:val="24"/>
  </w:num>
  <w:num w:numId="10">
    <w:abstractNumId w:val="8"/>
  </w:num>
  <w:num w:numId="11">
    <w:abstractNumId w:val="23"/>
  </w:num>
  <w:num w:numId="12">
    <w:abstractNumId w:val="22"/>
  </w:num>
  <w:num w:numId="13">
    <w:abstractNumId w:val="12"/>
  </w:num>
  <w:num w:numId="14">
    <w:abstractNumId w:val="9"/>
  </w:num>
  <w:num w:numId="15">
    <w:abstractNumId w:val="26"/>
  </w:num>
  <w:num w:numId="16">
    <w:abstractNumId w:val="7"/>
  </w:num>
  <w:num w:numId="17">
    <w:abstractNumId w:val="16"/>
  </w:num>
  <w:num w:numId="18">
    <w:abstractNumId w:val="21"/>
  </w:num>
  <w:num w:numId="19">
    <w:abstractNumId w:val="11"/>
  </w:num>
  <w:num w:numId="20">
    <w:abstractNumId w:val="5"/>
  </w:num>
  <w:num w:numId="21">
    <w:abstractNumId w:val="15"/>
  </w:num>
  <w:num w:numId="22">
    <w:abstractNumId w:val="14"/>
  </w:num>
  <w:num w:numId="23">
    <w:abstractNumId w:val="20"/>
  </w:num>
  <w:num w:numId="2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94"/>
    <w:rsid w:val="000000F6"/>
    <w:rsid w:val="00001DDB"/>
    <w:rsid w:val="000126D7"/>
    <w:rsid w:val="0003233A"/>
    <w:rsid w:val="00047224"/>
    <w:rsid w:val="0005645D"/>
    <w:rsid w:val="00056CEA"/>
    <w:rsid w:val="00076422"/>
    <w:rsid w:val="00077705"/>
    <w:rsid w:val="000909CD"/>
    <w:rsid w:val="000C698A"/>
    <w:rsid w:val="000D7B36"/>
    <w:rsid w:val="00102C6E"/>
    <w:rsid w:val="0010399C"/>
    <w:rsid w:val="00112EDB"/>
    <w:rsid w:val="001133F0"/>
    <w:rsid w:val="00114394"/>
    <w:rsid w:val="001165DA"/>
    <w:rsid w:val="00146ED0"/>
    <w:rsid w:val="001805DE"/>
    <w:rsid w:val="00185BF7"/>
    <w:rsid w:val="001A405D"/>
    <w:rsid w:val="001B129E"/>
    <w:rsid w:val="001B2CBA"/>
    <w:rsid w:val="001B40B3"/>
    <w:rsid w:val="001B4A44"/>
    <w:rsid w:val="001B4ACF"/>
    <w:rsid w:val="001C366E"/>
    <w:rsid w:val="001C5E00"/>
    <w:rsid w:val="001E148D"/>
    <w:rsid w:val="001E6BAC"/>
    <w:rsid w:val="001F239A"/>
    <w:rsid w:val="002101C7"/>
    <w:rsid w:val="002123D5"/>
    <w:rsid w:val="00223334"/>
    <w:rsid w:val="002523AD"/>
    <w:rsid w:val="00265144"/>
    <w:rsid w:val="00274343"/>
    <w:rsid w:val="0027639A"/>
    <w:rsid w:val="002913E4"/>
    <w:rsid w:val="002A12CE"/>
    <w:rsid w:val="002B24D7"/>
    <w:rsid w:val="002B4D8F"/>
    <w:rsid w:val="002B4F06"/>
    <w:rsid w:val="002C4377"/>
    <w:rsid w:val="002E039C"/>
    <w:rsid w:val="002E6538"/>
    <w:rsid w:val="00301E3E"/>
    <w:rsid w:val="00306769"/>
    <w:rsid w:val="0031747A"/>
    <w:rsid w:val="00326A61"/>
    <w:rsid w:val="00341E78"/>
    <w:rsid w:val="00376AF3"/>
    <w:rsid w:val="00385BE5"/>
    <w:rsid w:val="003949AA"/>
    <w:rsid w:val="003C3767"/>
    <w:rsid w:val="003C4365"/>
    <w:rsid w:val="003C5BCB"/>
    <w:rsid w:val="003C7675"/>
    <w:rsid w:val="003C7D53"/>
    <w:rsid w:val="003D4412"/>
    <w:rsid w:val="003F45E7"/>
    <w:rsid w:val="00402EA8"/>
    <w:rsid w:val="00410C23"/>
    <w:rsid w:val="00413FE9"/>
    <w:rsid w:val="00416054"/>
    <w:rsid w:val="0041664E"/>
    <w:rsid w:val="00420097"/>
    <w:rsid w:val="00427675"/>
    <w:rsid w:val="00441DA7"/>
    <w:rsid w:val="00446A9B"/>
    <w:rsid w:val="00451992"/>
    <w:rsid w:val="00456011"/>
    <w:rsid w:val="0045633C"/>
    <w:rsid w:val="004824CE"/>
    <w:rsid w:val="00485791"/>
    <w:rsid w:val="00494424"/>
    <w:rsid w:val="004971C8"/>
    <w:rsid w:val="00497BB9"/>
    <w:rsid w:val="004A3A54"/>
    <w:rsid w:val="004B3DBE"/>
    <w:rsid w:val="004B42FE"/>
    <w:rsid w:val="004C16ED"/>
    <w:rsid w:val="004C1753"/>
    <w:rsid w:val="004D0C3A"/>
    <w:rsid w:val="004E1E56"/>
    <w:rsid w:val="004E1F2D"/>
    <w:rsid w:val="004E3C0B"/>
    <w:rsid w:val="004E739E"/>
    <w:rsid w:val="004F04C8"/>
    <w:rsid w:val="004F7A55"/>
    <w:rsid w:val="004F7CDB"/>
    <w:rsid w:val="00501260"/>
    <w:rsid w:val="00501D7F"/>
    <w:rsid w:val="005046BD"/>
    <w:rsid w:val="00510DFC"/>
    <w:rsid w:val="00513926"/>
    <w:rsid w:val="00525918"/>
    <w:rsid w:val="005268E3"/>
    <w:rsid w:val="00573EB5"/>
    <w:rsid w:val="00581E7D"/>
    <w:rsid w:val="0059104E"/>
    <w:rsid w:val="00596FF9"/>
    <w:rsid w:val="005B0BCD"/>
    <w:rsid w:val="005B6617"/>
    <w:rsid w:val="005C0DD2"/>
    <w:rsid w:val="005D1E78"/>
    <w:rsid w:val="005D3C2E"/>
    <w:rsid w:val="005D436C"/>
    <w:rsid w:val="005D5264"/>
    <w:rsid w:val="005D5270"/>
    <w:rsid w:val="005E0600"/>
    <w:rsid w:val="005E205D"/>
    <w:rsid w:val="005E62CC"/>
    <w:rsid w:val="005F1A25"/>
    <w:rsid w:val="00602E7E"/>
    <w:rsid w:val="006079BD"/>
    <w:rsid w:val="0062230C"/>
    <w:rsid w:val="00632F42"/>
    <w:rsid w:val="00652719"/>
    <w:rsid w:val="00655547"/>
    <w:rsid w:val="00662132"/>
    <w:rsid w:val="00671F21"/>
    <w:rsid w:val="006C5D2D"/>
    <w:rsid w:val="006D2AD5"/>
    <w:rsid w:val="006F5517"/>
    <w:rsid w:val="00703564"/>
    <w:rsid w:val="00712DE8"/>
    <w:rsid w:val="007157B2"/>
    <w:rsid w:val="00730394"/>
    <w:rsid w:val="00734BD4"/>
    <w:rsid w:val="007702BC"/>
    <w:rsid w:val="00784EB7"/>
    <w:rsid w:val="00787611"/>
    <w:rsid w:val="00793E2C"/>
    <w:rsid w:val="007A3AEA"/>
    <w:rsid w:val="007A7815"/>
    <w:rsid w:val="007C6C9B"/>
    <w:rsid w:val="007C7E2D"/>
    <w:rsid w:val="007D5914"/>
    <w:rsid w:val="007E4E3E"/>
    <w:rsid w:val="007F17DD"/>
    <w:rsid w:val="007F63C1"/>
    <w:rsid w:val="008134DE"/>
    <w:rsid w:val="0081696F"/>
    <w:rsid w:val="00820C23"/>
    <w:rsid w:val="0082462E"/>
    <w:rsid w:val="00835137"/>
    <w:rsid w:val="00835595"/>
    <w:rsid w:val="00835605"/>
    <w:rsid w:val="00841EED"/>
    <w:rsid w:val="00844F61"/>
    <w:rsid w:val="00846A94"/>
    <w:rsid w:val="00847E6B"/>
    <w:rsid w:val="008527CA"/>
    <w:rsid w:val="00855950"/>
    <w:rsid w:val="0088564B"/>
    <w:rsid w:val="008909B9"/>
    <w:rsid w:val="008A0894"/>
    <w:rsid w:val="008A2125"/>
    <w:rsid w:val="008A63EA"/>
    <w:rsid w:val="008A6606"/>
    <w:rsid w:val="008A7919"/>
    <w:rsid w:val="008B3BA8"/>
    <w:rsid w:val="008B7AC5"/>
    <w:rsid w:val="008C2413"/>
    <w:rsid w:val="008D1574"/>
    <w:rsid w:val="008E71ED"/>
    <w:rsid w:val="008F3B05"/>
    <w:rsid w:val="00905961"/>
    <w:rsid w:val="00912B5E"/>
    <w:rsid w:val="00913241"/>
    <w:rsid w:val="00941B24"/>
    <w:rsid w:val="009504C8"/>
    <w:rsid w:val="00967BBC"/>
    <w:rsid w:val="0097196B"/>
    <w:rsid w:val="00977103"/>
    <w:rsid w:val="009C0944"/>
    <w:rsid w:val="009D21CB"/>
    <w:rsid w:val="00A03B60"/>
    <w:rsid w:val="00A0577F"/>
    <w:rsid w:val="00A1335E"/>
    <w:rsid w:val="00A13DE6"/>
    <w:rsid w:val="00A24F70"/>
    <w:rsid w:val="00A25FDB"/>
    <w:rsid w:val="00A37A59"/>
    <w:rsid w:val="00A50029"/>
    <w:rsid w:val="00A64FEA"/>
    <w:rsid w:val="00A70469"/>
    <w:rsid w:val="00A92592"/>
    <w:rsid w:val="00AF5661"/>
    <w:rsid w:val="00AF5BD8"/>
    <w:rsid w:val="00B00AC3"/>
    <w:rsid w:val="00B25320"/>
    <w:rsid w:val="00B87E91"/>
    <w:rsid w:val="00B95819"/>
    <w:rsid w:val="00BA137E"/>
    <w:rsid w:val="00BA18B1"/>
    <w:rsid w:val="00BA30FB"/>
    <w:rsid w:val="00BB3062"/>
    <w:rsid w:val="00BD6946"/>
    <w:rsid w:val="00BD7B6F"/>
    <w:rsid w:val="00BF2054"/>
    <w:rsid w:val="00C02A70"/>
    <w:rsid w:val="00C10C2E"/>
    <w:rsid w:val="00C1454D"/>
    <w:rsid w:val="00C167A9"/>
    <w:rsid w:val="00C212DC"/>
    <w:rsid w:val="00C25F6F"/>
    <w:rsid w:val="00C35546"/>
    <w:rsid w:val="00C35BD9"/>
    <w:rsid w:val="00C4761C"/>
    <w:rsid w:val="00C86158"/>
    <w:rsid w:val="00CB67FD"/>
    <w:rsid w:val="00CD1E0C"/>
    <w:rsid w:val="00CD4589"/>
    <w:rsid w:val="00CE242F"/>
    <w:rsid w:val="00CE3171"/>
    <w:rsid w:val="00CF18D3"/>
    <w:rsid w:val="00CF606B"/>
    <w:rsid w:val="00CF7FC3"/>
    <w:rsid w:val="00D0226E"/>
    <w:rsid w:val="00D03489"/>
    <w:rsid w:val="00D164FF"/>
    <w:rsid w:val="00D2664E"/>
    <w:rsid w:val="00D34DB7"/>
    <w:rsid w:val="00D353B9"/>
    <w:rsid w:val="00D86516"/>
    <w:rsid w:val="00D94015"/>
    <w:rsid w:val="00DA2B4B"/>
    <w:rsid w:val="00DA3086"/>
    <w:rsid w:val="00DF1212"/>
    <w:rsid w:val="00E03108"/>
    <w:rsid w:val="00E04017"/>
    <w:rsid w:val="00E07BF1"/>
    <w:rsid w:val="00E324EA"/>
    <w:rsid w:val="00E50FA9"/>
    <w:rsid w:val="00E63122"/>
    <w:rsid w:val="00E678D2"/>
    <w:rsid w:val="00E813F8"/>
    <w:rsid w:val="00E94EEC"/>
    <w:rsid w:val="00EB16A1"/>
    <w:rsid w:val="00EB300B"/>
    <w:rsid w:val="00EB4D57"/>
    <w:rsid w:val="00EC714F"/>
    <w:rsid w:val="00EC760F"/>
    <w:rsid w:val="00EF07F6"/>
    <w:rsid w:val="00EF6FAC"/>
    <w:rsid w:val="00F03056"/>
    <w:rsid w:val="00F21349"/>
    <w:rsid w:val="00F34568"/>
    <w:rsid w:val="00F35951"/>
    <w:rsid w:val="00F4529B"/>
    <w:rsid w:val="00F51008"/>
    <w:rsid w:val="00F96703"/>
    <w:rsid w:val="00FB14C7"/>
    <w:rsid w:val="00FB3158"/>
    <w:rsid w:val="00FB5D1B"/>
    <w:rsid w:val="00FC3771"/>
    <w:rsid w:val="00FC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0DAF21-5D7B-48F6-8924-EC2A5777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961"/>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Lucida 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4394"/>
    <w:pPr>
      <w:spacing w:after="140" w:line="288" w:lineRule="auto"/>
    </w:pPr>
  </w:style>
  <w:style w:type="character" w:customStyle="1" w:styleId="BodyTextChar">
    <w:name w:val="Body Text Char"/>
    <w:basedOn w:val="DefaultParagraphFont"/>
    <w:link w:val="BodyText"/>
    <w:rsid w:val="00114394"/>
    <w:rPr>
      <w:rFonts w:ascii="Liberation Serif" w:eastAsia="SimSun" w:hAnsi="Liberation Serif" w:cs="Lucida Sans"/>
      <w:kern w:val="1"/>
      <w:sz w:val="24"/>
      <w:szCs w:val="24"/>
      <w:lang w:eastAsia="zh-CN" w:bidi="hi-IN"/>
    </w:rPr>
  </w:style>
  <w:style w:type="paragraph" w:customStyle="1" w:styleId="Standard">
    <w:name w:val="Standard"/>
    <w:rsid w:val="00114394"/>
    <w:pPr>
      <w:suppressAutoHyphens/>
      <w:spacing w:after="0" w:line="240" w:lineRule="auto"/>
      <w:textAlignment w:val="baseline"/>
    </w:pPr>
    <w:rPr>
      <w:rFonts w:ascii="Liberation Serif" w:eastAsia="SimSun" w:hAnsi="Liberation Serif" w:cs="Lucida Sans"/>
      <w:kern w:val="1"/>
      <w:sz w:val="24"/>
      <w:szCs w:val="24"/>
      <w:lang w:eastAsia="zh-CN" w:bidi="hi-IN"/>
    </w:rPr>
  </w:style>
  <w:style w:type="table" w:styleId="TableGrid">
    <w:name w:val="Table Grid"/>
    <w:basedOn w:val="TableNormal"/>
    <w:uiPriority w:val="39"/>
    <w:rsid w:val="0011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399C"/>
    <w:pPr>
      <w:spacing w:after="0" w:line="240" w:lineRule="auto"/>
    </w:pPr>
  </w:style>
  <w:style w:type="paragraph" w:styleId="NormalWeb">
    <w:name w:val="Normal (Web)"/>
    <w:basedOn w:val="Normal"/>
    <w:uiPriority w:val="99"/>
    <w:semiHidden/>
    <w:unhideWhenUsed/>
    <w:rsid w:val="00CF606B"/>
    <w:pPr>
      <w:spacing w:before="100" w:beforeAutospacing="1" w:after="100" w:afterAutospacing="1"/>
    </w:pPr>
    <w:rPr>
      <w:rFonts w:ascii="Times New Roman" w:eastAsia="Times New Roman" w:hAnsi="Times New Roman" w:cs="Times New Roman"/>
      <w:lang w:eastAsia="en-GB"/>
    </w:rPr>
  </w:style>
  <w:style w:type="character" w:customStyle="1" w:styleId="WW8Num1z2">
    <w:name w:val="WW8Num1z2"/>
    <w:rsid w:val="00905961"/>
  </w:style>
  <w:style w:type="paragraph" w:styleId="Header">
    <w:name w:val="header"/>
    <w:basedOn w:val="Normal"/>
    <w:link w:val="HeaderChar"/>
    <w:uiPriority w:val="99"/>
    <w:unhideWhenUsed/>
    <w:rsid w:val="005D5264"/>
    <w:pPr>
      <w:tabs>
        <w:tab w:val="center" w:pos="4513"/>
        <w:tab w:val="right" w:pos="9026"/>
      </w:tabs>
    </w:pPr>
    <w:rPr>
      <w:rFonts w:cs="Mangal"/>
      <w:szCs w:val="21"/>
    </w:rPr>
  </w:style>
  <w:style w:type="character" w:customStyle="1" w:styleId="HeaderChar">
    <w:name w:val="Header Char"/>
    <w:basedOn w:val="DefaultParagraphFont"/>
    <w:link w:val="Header"/>
    <w:uiPriority w:val="99"/>
    <w:rsid w:val="005D5264"/>
    <w:rPr>
      <w:rFonts w:ascii="Liberation Serif" w:eastAsia="SimSun" w:hAnsi="Liberation Serif" w:cs="Mangal"/>
      <w:kern w:val="1"/>
      <w:sz w:val="24"/>
      <w:szCs w:val="21"/>
      <w:lang w:eastAsia="zh-CN" w:bidi="hi-IN"/>
    </w:rPr>
  </w:style>
  <w:style w:type="paragraph" w:styleId="Footer">
    <w:name w:val="footer"/>
    <w:basedOn w:val="Normal"/>
    <w:link w:val="FooterChar"/>
    <w:uiPriority w:val="99"/>
    <w:unhideWhenUsed/>
    <w:rsid w:val="005D5264"/>
    <w:pPr>
      <w:tabs>
        <w:tab w:val="center" w:pos="4513"/>
        <w:tab w:val="right" w:pos="9026"/>
      </w:tabs>
    </w:pPr>
    <w:rPr>
      <w:rFonts w:cs="Mangal"/>
      <w:szCs w:val="21"/>
    </w:rPr>
  </w:style>
  <w:style w:type="character" w:customStyle="1" w:styleId="FooterChar">
    <w:name w:val="Footer Char"/>
    <w:basedOn w:val="DefaultParagraphFont"/>
    <w:link w:val="Footer"/>
    <w:uiPriority w:val="99"/>
    <w:rsid w:val="005D5264"/>
    <w:rPr>
      <w:rFonts w:ascii="Liberation Serif" w:eastAsia="SimSun" w:hAnsi="Liberation Serif" w:cs="Mangal"/>
      <w:kern w:val="1"/>
      <w:sz w:val="24"/>
      <w:szCs w:val="21"/>
      <w:lang w:eastAsia="zh-CN" w:bidi="hi-IN"/>
    </w:rPr>
  </w:style>
  <w:style w:type="paragraph" w:styleId="ListParagraph">
    <w:name w:val="List Paragraph"/>
    <w:basedOn w:val="Normal"/>
    <w:uiPriority w:val="34"/>
    <w:qFormat/>
    <w:rsid w:val="00E678D2"/>
    <w:pPr>
      <w:ind w:left="720"/>
      <w:contextualSpacing/>
    </w:pPr>
    <w:rPr>
      <w:rFonts w:cs="Mangal"/>
      <w:szCs w:val="21"/>
    </w:rPr>
  </w:style>
  <w:style w:type="paragraph" w:styleId="BalloonText">
    <w:name w:val="Balloon Text"/>
    <w:basedOn w:val="Normal"/>
    <w:link w:val="BalloonTextChar"/>
    <w:uiPriority w:val="99"/>
    <w:semiHidden/>
    <w:unhideWhenUsed/>
    <w:rsid w:val="008A2125"/>
    <w:rPr>
      <w:rFonts w:ascii="Segoe UI" w:hAnsi="Segoe UI" w:cs="Mangal"/>
      <w:sz w:val="18"/>
      <w:szCs w:val="16"/>
    </w:rPr>
  </w:style>
  <w:style w:type="character" w:customStyle="1" w:styleId="BalloonTextChar">
    <w:name w:val="Balloon Text Char"/>
    <w:basedOn w:val="DefaultParagraphFont"/>
    <w:link w:val="BalloonText"/>
    <w:uiPriority w:val="99"/>
    <w:semiHidden/>
    <w:rsid w:val="008A2125"/>
    <w:rPr>
      <w:rFonts w:ascii="Segoe UI" w:eastAsia="SimSun" w:hAnsi="Segoe UI" w:cs="Mangal"/>
      <w:kern w:val="1"/>
      <w:sz w:val="18"/>
      <w:szCs w:val="16"/>
      <w:lang w:eastAsia="zh-CN" w:bidi="hi-IN"/>
    </w:rPr>
  </w:style>
  <w:style w:type="character" w:customStyle="1" w:styleId="WW8Num2z2">
    <w:name w:val="WW8Num2z2"/>
    <w:rsid w:val="002101C7"/>
  </w:style>
  <w:style w:type="character" w:styleId="CommentReference">
    <w:name w:val="annotation reference"/>
    <w:basedOn w:val="DefaultParagraphFont"/>
    <w:uiPriority w:val="99"/>
    <w:semiHidden/>
    <w:unhideWhenUsed/>
    <w:rsid w:val="0027639A"/>
    <w:rPr>
      <w:sz w:val="16"/>
      <w:szCs w:val="16"/>
    </w:rPr>
  </w:style>
  <w:style w:type="paragraph" w:styleId="CommentText">
    <w:name w:val="annotation text"/>
    <w:basedOn w:val="Normal"/>
    <w:link w:val="CommentTextChar"/>
    <w:uiPriority w:val="99"/>
    <w:semiHidden/>
    <w:unhideWhenUsed/>
    <w:rsid w:val="0027639A"/>
    <w:rPr>
      <w:rFonts w:cs="Mangal"/>
      <w:sz w:val="20"/>
      <w:szCs w:val="18"/>
    </w:rPr>
  </w:style>
  <w:style w:type="character" w:customStyle="1" w:styleId="CommentTextChar">
    <w:name w:val="Comment Text Char"/>
    <w:basedOn w:val="DefaultParagraphFont"/>
    <w:link w:val="CommentText"/>
    <w:uiPriority w:val="99"/>
    <w:semiHidden/>
    <w:rsid w:val="0027639A"/>
    <w:rPr>
      <w:rFonts w:ascii="Liberation Serif" w:eastAsia="SimSun" w:hAnsi="Liberation Serif" w:cs="Mangal"/>
      <w:kern w:val="1"/>
      <w:sz w:val="20"/>
      <w:szCs w:val="18"/>
      <w:lang w:eastAsia="zh-CN" w:bidi="hi-IN"/>
    </w:rPr>
  </w:style>
  <w:style w:type="paragraph" w:styleId="CommentSubject">
    <w:name w:val="annotation subject"/>
    <w:basedOn w:val="CommentText"/>
    <w:next w:val="CommentText"/>
    <w:link w:val="CommentSubjectChar"/>
    <w:uiPriority w:val="99"/>
    <w:semiHidden/>
    <w:unhideWhenUsed/>
    <w:rsid w:val="0027639A"/>
    <w:rPr>
      <w:b/>
      <w:bCs/>
    </w:rPr>
  </w:style>
  <w:style w:type="character" w:customStyle="1" w:styleId="CommentSubjectChar">
    <w:name w:val="Comment Subject Char"/>
    <w:basedOn w:val="CommentTextChar"/>
    <w:link w:val="CommentSubject"/>
    <w:uiPriority w:val="99"/>
    <w:semiHidden/>
    <w:rsid w:val="0027639A"/>
    <w:rPr>
      <w:rFonts w:ascii="Liberation Serif" w:eastAsia="SimSun" w:hAnsi="Liberation Serif" w:cs="Mangal"/>
      <w:b/>
      <w:bCs/>
      <w:kern w:val="1"/>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5451">
      <w:bodyDiv w:val="1"/>
      <w:marLeft w:val="0"/>
      <w:marRight w:val="0"/>
      <w:marTop w:val="0"/>
      <w:marBottom w:val="0"/>
      <w:divBdr>
        <w:top w:val="none" w:sz="0" w:space="0" w:color="auto"/>
        <w:left w:val="none" w:sz="0" w:space="0" w:color="auto"/>
        <w:bottom w:val="none" w:sz="0" w:space="0" w:color="auto"/>
        <w:right w:val="none" w:sz="0" w:space="0" w:color="auto"/>
      </w:divBdr>
    </w:div>
    <w:div w:id="857044653">
      <w:bodyDiv w:val="1"/>
      <w:marLeft w:val="0"/>
      <w:marRight w:val="0"/>
      <w:marTop w:val="0"/>
      <w:marBottom w:val="0"/>
      <w:divBdr>
        <w:top w:val="none" w:sz="0" w:space="0" w:color="auto"/>
        <w:left w:val="none" w:sz="0" w:space="0" w:color="auto"/>
        <w:bottom w:val="none" w:sz="0" w:space="0" w:color="auto"/>
        <w:right w:val="none" w:sz="0" w:space="0" w:color="auto"/>
      </w:divBdr>
    </w:div>
    <w:div w:id="879973316">
      <w:bodyDiv w:val="1"/>
      <w:marLeft w:val="0"/>
      <w:marRight w:val="0"/>
      <w:marTop w:val="0"/>
      <w:marBottom w:val="0"/>
      <w:divBdr>
        <w:top w:val="none" w:sz="0" w:space="0" w:color="auto"/>
        <w:left w:val="none" w:sz="0" w:space="0" w:color="auto"/>
        <w:bottom w:val="none" w:sz="0" w:space="0" w:color="auto"/>
        <w:right w:val="none" w:sz="0" w:space="0" w:color="auto"/>
      </w:divBdr>
    </w:div>
    <w:div w:id="1395667483">
      <w:bodyDiv w:val="1"/>
      <w:marLeft w:val="0"/>
      <w:marRight w:val="0"/>
      <w:marTop w:val="0"/>
      <w:marBottom w:val="0"/>
      <w:divBdr>
        <w:top w:val="none" w:sz="0" w:space="0" w:color="auto"/>
        <w:left w:val="none" w:sz="0" w:space="0" w:color="auto"/>
        <w:bottom w:val="none" w:sz="0" w:space="0" w:color="auto"/>
        <w:right w:val="none" w:sz="0" w:space="0" w:color="auto"/>
      </w:divBdr>
    </w:div>
    <w:div w:id="1642537586">
      <w:bodyDiv w:val="1"/>
      <w:marLeft w:val="0"/>
      <w:marRight w:val="0"/>
      <w:marTop w:val="0"/>
      <w:marBottom w:val="0"/>
      <w:divBdr>
        <w:top w:val="none" w:sz="0" w:space="0" w:color="auto"/>
        <w:left w:val="none" w:sz="0" w:space="0" w:color="auto"/>
        <w:bottom w:val="none" w:sz="0" w:space="0" w:color="auto"/>
        <w:right w:val="none" w:sz="0" w:space="0" w:color="auto"/>
      </w:divBdr>
      <w:divsChild>
        <w:div w:id="682247672">
          <w:marLeft w:val="0"/>
          <w:marRight w:val="325"/>
          <w:marTop w:val="0"/>
          <w:marBottom w:val="0"/>
          <w:divBdr>
            <w:top w:val="none" w:sz="0" w:space="0" w:color="auto"/>
            <w:left w:val="none" w:sz="0" w:space="0" w:color="auto"/>
            <w:bottom w:val="none" w:sz="0" w:space="0" w:color="auto"/>
            <w:right w:val="none" w:sz="0" w:space="0" w:color="auto"/>
          </w:divBdr>
        </w:div>
        <w:div w:id="261882686">
          <w:marLeft w:val="0"/>
          <w:marRight w:val="0"/>
          <w:marTop w:val="0"/>
          <w:marBottom w:val="0"/>
          <w:divBdr>
            <w:top w:val="none" w:sz="0" w:space="0" w:color="auto"/>
            <w:left w:val="none" w:sz="0" w:space="0" w:color="auto"/>
            <w:bottom w:val="none" w:sz="0" w:space="0" w:color="auto"/>
            <w:right w:val="none" w:sz="0" w:space="0" w:color="auto"/>
          </w:divBdr>
          <w:divsChild>
            <w:div w:id="9105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CE3B19-B9B7-4DE8-A40E-D96501B0F35F}">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3884-7459-415C-9553-B564F65F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Sue nicholson</cp:lastModifiedBy>
  <cp:revision>2</cp:revision>
  <cp:lastPrinted>2019-01-24T17:22:00Z</cp:lastPrinted>
  <dcterms:created xsi:type="dcterms:W3CDTF">2019-04-24T10:12:00Z</dcterms:created>
  <dcterms:modified xsi:type="dcterms:W3CDTF">2019-04-24T10:12:00Z</dcterms:modified>
</cp:coreProperties>
</file>